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6B7" w:rsidRDefault="002356B7">
      <w:pPr>
        <w:rPr>
          <w:rFonts w:eastAsia="仿宋_GB2312"/>
          <w:sz w:val="84"/>
        </w:rPr>
      </w:pPr>
    </w:p>
    <w:p w:rsidR="002356B7" w:rsidRDefault="008946BD">
      <w:pPr>
        <w:ind w:right="105"/>
        <w:jc w:val="right"/>
        <w:rPr>
          <w:rFonts w:eastAsia="黑体"/>
          <w:b/>
          <w:spacing w:val="40"/>
          <w:w w:val="66"/>
          <w:sz w:val="60"/>
          <w:szCs w:val="60"/>
        </w:rPr>
      </w:pPr>
      <w:r>
        <w:rPr>
          <w:rFonts w:eastAsia="黑体" w:hint="eastAsia"/>
          <w:b/>
          <w:spacing w:val="40"/>
          <w:w w:val="66"/>
          <w:sz w:val="60"/>
          <w:szCs w:val="60"/>
        </w:rPr>
        <w:t xml:space="preserve">    </w:t>
      </w:r>
      <w:r>
        <w:rPr>
          <w:rFonts w:eastAsia="黑体" w:hint="eastAsia"/>
          <w:b/>
          <w:spacing w:val="40"/>
          <w:w w:val="66"/>
          <w:sz w:val="60"/>
          <w:szCs w:val="60"/>
        </w:rPr>
        <w:t>天津市口腔医院口腔种植动态导航系统等医疗设备</w:t>
      </w: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347345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7.35pt;height:0pt;width:56.7pt;z-index:251659264;mso-width-relative:page;mso-height-relative:page;" filled="f" stroked="t" coordsize="21600,21600" o:gfxdata="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1Iv49YAAAAIAQAADwAAAAAAAAABACAAAAAiAAAAZHJz&#10;L2Rvd25yZXYueG1sUEsBAhQAFAAAAAgAh07iQI9KIy/NAQAAXQMAAA4AAAAAAAAAAQAgAAAAJQEA&#10;AGRycy9lMm9Eb2MueG1sUEsFBgAAAAAGAAYAWQEAAGQFAAAAAA==&#10;">
                <v:fill on="f" focussize="0,0"/>
                <v:stroke weight="15pt" color="#4B69B5" joinstyle="round"/>
                <v:imagedata o:title=""/>
                <o:lock v:ext="edit" aspectratio="f"/>
              </v:line>
            </w:pict>
          </mc:Fallback>
        </mc:AlternateContent>
      </w:r>
      <w:r>
        <w:rPr>
          <w:rFonts w:eastAsia="黑体" w:hint="eastAsia"/>
          <w:b/>
          <w:spacing w:val="40"/>
          <w:w w:val="66"/>
          <w:sz w:val="60"/>
          <w:szCs w:val="60"/>
        </w:rPr>
        <w:t>项目</w:t>
      </w:r>
    </w:p>
    <w:p w:rsidR="002356B7" w:rsidRDefault="008946BD">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6Bj3+1gAAAAkBAAAPAAAAAAAAAAEAIAAAACIAAABk&#10;cnMvZG93bnJldi54bWxQSwECFAAUAAAACACHTuJASVGSjM8BAABeAwAADgAAAAAAAAABACAAAAAl&#10;AQAAZHJzL2Uyb0RvYy54bWxQSwUGAAAAAAYABgBZAQAAZgU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2356B7" w:rsidRDefault="002356B7">
      <w:pPr>
        <w:ind w:right="1025"/>
        <w:jc w:val="center"/>
        <w:rPr>
          <w:rFonts w:eastAsia="黑体"/>
          <w:b/>
          <w:spacing w:val="40"/>
          <w:w w:val="66"/>
          <w:sz w:val="60"/>
          <w:szCs w:val="60"/>
        </w:rPr>
      </w:pPr>
    </w:p>
    <w:p w:rsidR="002356B7" w:rsidRPr="004E037E" w:rsidRDefault="008946BD">
      <w:pPr>
        <w:jc w:val="center"/>
        <w:rPr>
          <w:rFonts w:eastAsia="黑体"/>
          <w:b/>
          <w:spacing w:val="40"/>
          <w:w w:val="66"/>
          <w:sz w:val="15"/>
          <w:szCs w:val="15"/>
        </w:rPr>
      </w:pPr>
      <w:r w:rsidRPr="004E037E">
        <w:rPr>
          <w:rFonts w:eastAsia="黑体"/>
          <w:b/>
          <w:spacing w:val="40"/>
          <w:w w:val="66"/>
          <w:sz w:val="56"/>
          <w:szCs w:val="56"/>
        </w:rPr>
        <w:t xml:space="preserve">            </w:t>
      </w:r>
    </w:p>
    <w:p w:rsidR="002356B7" w:rsidRPr="004E037E" w:rsidRDefault="008946BD">
      <w:pPr>
        <w:jc w:val="center"/>
        <w:rPr>
          <w:rFonts w:eastAsia="黑体"/>
          <w:spacing w:val="40"/>
          <w:w w:val="66"/>
          <w:sz w:val="32"/>
          <w:szCs w:val="32"/>
        </w:rPr>
      </w:pPr>
      <w:r w:rsidRPr="004E037E">
        <w:rPr>
          <w:rFonts w:eastAsia="黑体"/>
          <w:spacing w:val="40"/>
          <w:w w:val="66"/>
          <w:sz w:val="32"/>
          <w:szCs w:val="32"/>
        </w:rPr>
        <w:t>（项目编号：</w:t>
      </w:r>
      <w:r w:rsidRPr="004E037E">
        <w:rPr>
          <w:rFonts w:eastAsia="黑体"/>
          <w:spacing w:val="40"/>
          <w:w w:val="66"/>
          <w:sz w:val="32"/>
          <w:szCs w:val="32"/>
        </w:rPr>
        <w:t>TGPC-</w:t>
      </w:r>
      <w:r w:rsidRPr="004E037E">
        <w:rPr>
          <w:rFonts w:eastAsia="黑体" w:hint="eastAsia"/>
          <w:spacing w:val="40"/>
          <w:w w:val="66"/>
          <w:sz w:val="32"/>
          <w:szCs w:val="32"/>
        </w:rPr>
        <w:t>2023-A-0</w:t>
      </w:r>
      <w:r w:rsidR="004E037E" w:rsidRPr="004E037E">
        <w:rPr>
          <w:rFonts w:eastAsia="黑体" w:hint="eastAsia"/>
          <w:spacing w:val="40"/>
          <w:w w:val="66"/>
          <w:sz w:val="32"/>
          <w:szCs w:val="32"/>
        </w:rPr>
        <w:t>018</w:t>
      </w:r>
      <w:r w:rsidRPr="004E037E">
        <w:rPr>
          <w:rFonts w:eastAsia="黑体"/>
          <w:spacing w:val="40"/>
          <w:w w:val="66"/>
          <w:sz w:val="32"/>
          <w:szCs w:val="32"/>
        </w:rPr>
        <w:t>）</w:t>
      </w:r>
    </w:p>
    <w:p w:rsidR="002356B7" w:rsidRDefault="002356B7">
      <w:pPr>
        <w:rPr>
          <w:sz w:val="40"/>
        </w:rPr>
      </w:pPr>
    </w:p>
    <w:p w:rsidR="002356B7" w:rsidRDefault="002356B7">
      <w:pPr>
        <w:rPr>
          <w:sz w:val="36"/>
        </w:rPr>
      </w:pPr>
    </w:p>
    <w:p w:rsidR="002356B7" w:rsidRDefault="002356B7">
      <w:pPr>
        <w:rPr>
          <w:sz w:val="36"/>
        </w:rPr>
      </w:pPr>
    </w:p>
    <w:p w:rsidR="002356B7" w:rsidRDefault="002356B7">
      <w:pPr>
        <w:rPr>
          <w:sz w:val="36"/>
        </w:rPr>
      </w:pPr>
    </w:p>
    <w:p w:rsidR="002356B7" w:rsidRDefault="002356B7">
      <w:pPr>
        <w:rPr>
          <w:sz w:val="36"/>
        </w:rPr>
      </w:pPr>
    </w:p>
    <w:p w:rsidR="002356B7" w:rsidRDefault="002356B7">
      <w:pPr>
        <w:rPr>
          <w:sz w:val="36"/>
        </w:rPr>
      </w:pPr>
    </w:p>
    <w:p w:rsidR="002356B7" w:rsidRDefault="002356B7">
      <w:pPr>
        <w:rPr>
          <w:sz w:val="36"/>
        </w:rPr>
      </w:pPr>
    </w:p>
    <w:p w:rsidR="002356B7" w:rsidRDefault="002356B7">
      <w:pPr>
        <w:rPr>
          <w:sz w:val="36"/>
        </w:rPr>
      </w:pPr>
    </w:p>
    <w:p w:rsidR="002356B7" w:rsidRDefault="002356B7">
      <w:pPr>
        <w:rPr>
          <w:sz w:val="36"/>
        </w:rPr>
      </w:pPr>
    </w:p>
    <w:p w:rsidR="002356B7" w:rsidRDefault="008946BD" w:rsidP="004E037E">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2356B7" w:rsidRDefault="008946BD">
      <w:pPr>
        <w:tabs>
          <w:tab w:val="left" w:pos="3281"/>
          <w:tab w:val="center" w:pos="4711"/>
        </w:tabs>
        <w:jc w:val="center"/>
        <w:rPr>
          <w:rFonts w:eastAsia="仿宋_GB2312"/>
          <w:b/>
          <w:bCs/>
          <w:kern w:val="0"/>
          <w:sz w:val="44"/>
          <w:szCs w:val="44"/>
        </w:rPr>
      </w:pPr>
      <w:r>
        <w:rPr>
          <w:rFonts w:eastAsia="仿宋_GB2312"/>
          <w:b/>
          <w:bCs/>
          <w:kern w:val="0"/>
          <w:sz w:val="44"/>
          <w:szCs w:val="44"/>
        </w:rPr>
        <w:t>2023.</w:t>
      </w:r>
      <w:r w:rsidR="004E037E">
        <w:rPr>
          <w:rFonts w:eastAsia="仿宋_GB2312" w:hint="eastAsia"/>
          <w:b/>
          <w:bCs/>
          <w:kern w:val="0"/>
          <w:sz w:val="44"/>
          <w:szCs w:val="44"/>
        </w:rPr>
        <w:t>4</w:t>
      </w:r>
    </w:p>
    <w:p w:rsidR="002356B7" w:rsidRDefault="002356B7">
      <w:pPr>
        <w:widowControl/>
        <w:jc w:val="left"/>
        <w:rPr>
          <w:rFonts w:eastAsia="仿宋_GB2312"/>
          <w:b/>
          <w:bCs/>
          <w:color w:val="333399"/>
          <w:kern w:val="0"/>
          <w:sz w:val="44"/>
          <w:szCs w:val="44"/>
        </w:rPr>
      </w:pPr>
    </w:p>
    <w:p w:rsidR="002356B7" w:rsidRDefault="002356B7" w:rsidP="004E037E">
      <w:pPr>
        <w:ind w:firstLineChars="100" w:firstLine="411"/>
        <w:jc w:val="center"/>
        <w:rPr>
          <w:b/>
          <w:spacing w:val="20"/>
          <w:w w:val="80"/>
          <w:sz w:val="48"/>
          <w:szCs w:val="48"/>
        </w:rPr>
        <w:sectPr w:rsidR="002356B7">
          <w:headerReference w:type="default" r:id="rId10"/>
          <w:pgSz w:w="11906" w:h="16838"/>
          <w:pgMar w:top="1440" w:right="1797" w:bottom="1440" w:left="1797" w:header="851" w:footer="992" w:gutter="0"/>
          <w:pgNumType w:start="1"/>
          <w:cols w:space="425"/>
          <w:docGrid w:type="linesAndChars" w:linePitch="285" w:charSpace="-3449"/>
        </w:sectPr>
      </w:pPr>
    </w:p>
    <w:p w:rsidR="002356B7" w:rsidRDefault="008946BD" w:rsidP="004E037E">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2356B7" w:rsidRDefault="008946BD">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rsidR="002356B7" w:rsidRDefault="002356B7">
      <w:pPr>
        <w:spacing w:line="560" w:lineRule="exact"/>
        <w:ind w:rightChars="-73" w:right="-141"/>
        <w:rPr>
          <w:b/>
          <w:sz w:val="24"/>
        </w:rPr>
      </w:pPr>
    </w:p>
    <w:p w:rsidR="002356B7" w:rsidRDefault="008946BD">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rsidR="002356B7" w:rsidRDefault="002356B7">
      <w:pPr>
        <w:spacing w:line="560" w:lineRule="exact"/>
        <w:ind w:rightChars="-73" w:right="-141"/>
        <w:rPr>
          <w:b/>
          <w:sz w:val="24"/>
        </w:rPr>
      </w:pPr>
    </w:p>
    <w:p w:rsidR="002356B7" w:rsidRDefault="008946BD">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rsidR="002356B7" w:rsidRDefault="002356B7">
      <w:pPr>
        <w:spacing w:line="560" w:lineRule="exact"/>
        <w:ind w:rightChars="-73" w:right="-141"/>
        <w:rPr>
          <w:sz w:val="24"/>
        </w:rPr>
      </w:pPr>
    </w:p>
    <w:p w:rsidR="002356B7" w:rsidRDefault="008946BD">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rsidR="002356B7" w:rsidRDefault="002356B7">
      <w:pPr>
        <w:spacing w:line="560" w:lineRule="exact"/>
        <w:rPr>
          <w:sz w:val="24"/>
        </w:rPr>
      </w:pPr>
    </w:p>
    <w:p w:rsidR="002356B7" w:rsidRDefault="008946BD">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rsidR="002356B7" w:rsidRDefault="002356B7">
      <w:pPr>
        <w:rPr>
          <w:sz w:val="24"/>
        </w:rPr>
      </w:pPr>
    </w:p>
    <w:p w:rsidR="002356B7" w:rsidRDefault="002356B7">
      <w:pPr>
        <w:rPr>
          <w:sz w:val="24"/>
        </w:rPr>
      </w:pPr>
    </w:p>
    <w:p w:rsidR="002356B7" w:rsidRDefault="002356B7">
      <w:pPr>
        <w:rPr>
          <w:sz w:val="24"/>
        </w:rPr>
      </w:pPr>
    </w:p>
    <w:p w:rsidR="002356B7" w:rsidRDefault="002356B7">
      <w:pPr>
        <w:rPr>
          <w:sz w:val="24"/>
        </w:rPr>
      </w:pPr>
    </w:p>
    <w:p w:rsidR="002356B7" w:rsidRDefault="002356B7">
      <w:pPr>
        <w:rPr>
          <w:sz w:val="24"/>
        </w:rPr>
      </w:pPr>
    </w:p>
    <w:p w:rsidR="002356B7" w:rsidRDefault="002356B7">
      <w:pPr>
        <w:rPr>
          <w:sz w:val="24"/>
        </w:rPr>
      </w:pPr>
    </w:p>
    <w:p w:rsidR="002356B7" w:rsidRDefault="002356B7">
      <w:pPr>
        <w:rPr>
          <w:b/>
        </w:rPr>
      </w:pPr>
    </w:p>
    <w:p w:rsidR="002356B7" w:rsidRDefault="002356B7">
      <w:pPr>
        <w:pStyle w:val="aa"/>
        <w:rPr>
          <w:rFonts w:ascii="Times New Roman" w:hAnsi="Times New Roman"/>
        </w:rPr>
        <w:sectPr w:rsidR="002356B7">
          <w:pgSz w:w="11906" w:h="16838"/>
          <w:pgMar w:top="1440" w:right="1797" w:bottom="1440" w:left="1797" w:header="851" w:footer="992" w:gutter="0"/>
          <w:pgNumType w:start="1"/>
          <w:cols w:space="425"/>
          <w:docGrid w:type="linesAndChars" w:linePitch="285" w:charSpace="-3449"/>
        </w:sectPr>
      </w:pPr>
      <w:bookmarkStart w:id="0" w:name="_Toc412903614"/>
    </w:p>
    <w:p w:rsidR="002356B7" w:rsidRDefault="008946BD">
      <w:pPr>
        <w:pStyle w:val="aa"/>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2356B7" w:rsidRDefault="008946BD" w:rsidP="004E037E">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受天津市口腔医院委托</w:t>
      </w:r>
      <w:r>
        <w:rPr>
          <w:rFonts w:ascii="Times New Roman" w:eastAsia="宋体" w:hAnsi="Times New Roman" w:cs="Times New Roman"/>
          <w:color w:val="auto"/>
          <w:szCs w:val="32"/>
        </w:rPr>
        <w:t>，天津市政府采购中心将以公开招标方式</w:t>
      </w:r>
      <w:r>
        <w:rPr>
          <w:rFonts w:ascii="Times New Roman" w:eastAsia="宋体" w:hAnsi="Times New Roman" w:cs="Times New Roman" w:hint="eastAsia"/>
          <w:color w:val="auto"/>
          <w:szCs w:val="32"/>
        </w:rPr>
        <w:t>，对天津市口腔医院口腔种植动态导航系统等医疗设备项目实施政府采购。</w:t>
      </w:r>
      <w:r>
        <w:rPr>
          <w:rFonts w:ascii="Times New Roman" w:eastAsia="宋体" w:hAnsi="Times New Roman" w:cs="Times New Roman"/>
          <w:color w:val="auto"/>
          <w:szCs w:val="32"/>
        </w:rPr>
        <w:t>现欢迎合格的供应商参加投标。</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格式电子投标文件（以通过电子签章客户端软件</w:t>
      </w:r>
      <w:r>
        <w:rPr>
          <w:rFonts w:ascii="Times New Roman" w:eastAsia="宋体" w:hAnsi="Times New Roman" w:cs="Times New Roman" w:hint="eastAsia"/>
          <w:color w:val="auto"/>
          <w:szCs w:val="32"/>
        </w:rPr>
        <w:t>winaip</w:t>
      </w:r>
      <w:r>
        <w:rPr>
          <w:rFonts w:ascii="Times New Roman" w:eastAsia="宋体" w:hAnsi="Times New Roman" w:cs="Times New Roman" w:hint="eastAsia"/>
          <w:color w:val="auto"/>
          <w:szCs w:val="32"/>
        </w:rPr>
        <w:t>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Pr>
          <w:rFonts w:ascii="Times New Roman" w:eastAsia="宋体" w:hAnsi="Times New Roman" w:cs="Times New Roman" w:hint="eastAsia"/>
          <w:color w:val="auto"/>
          <w:szCs w:val="32"/>
        </w:rPr>
        <w:t>PDF</w:t>
      </w:r>
      <w:r>
        <w:rPr>
          <w:rFonts w:ascii="Times New Roman" w:eastAsia="宋体" w:hAnsi="Times New Roman" w:cs="Times New Roman" w:hint="eastAsia"/>
          <w:color w:val="auto"/>
          <w:szCs w:val="32"/>
        </w:rPr>
        <w:t>格式电子投标文件（以通过电子签章客户端软件</w:t>
      </w:r>
      <w:r>
        <w:rPr>
          <w:rFonts w:ascii="Times New Roman" w:eastAsia="宋体" w:hAnsi="Times New Roman" w:cs="Times New Roman" w:hint="eastAsia"/>
          <w:color w:val="auto"/>
          <w:szCs w:val="32"/>
        </w:rPr>
        <w:t>winaip</w:t>
      </w:r>
      <w:r>
        <w:rPr>
          <w:rFonts w:ascii="Times New Roman" w:eastAsia="宋体" w:hAnsi="Times New Roman" w:cs="Times New Roman" w:hint="eastAsia"/>
          <w:color w:val="auto"/>
          <w:szCs w:val="32"/>
        </w:rPr>
        <w:t>正确读取签章信息为准）。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color w:val="auto"/>
          <w:szCs w:val="32"/>
        </w:rPr>
        <w:t>一、项目名称和编号</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宋体" w:hAnsi="Times New Roman" w:cs="Times New Roman" w:hint="eastAsia"/>
          <w:color w:val="auto"/>
          <w:szCs w:val="32"/>
        </w:rPr>
        <w:t>天津市口腔医院口腔种植动态导航系统等医疗设备项目</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color w:val="auto"/>
        </w:rPr>
        <w:t>TGPC-20</w:t>
      </w:r>
      <w:r>
        <w:rPr>
          <w:rFonts w:ascii="Times New Roman" w:eastAsia="宋体" w:hAnsi="Times New Roman" w:cs="Times New Roman"/>
          <w:color w:val="auto"/>
        </w:rPr>
        <w:t>23-A-</w:t>
      </w:r>
      <w:r w:rsidR="002C48D8">
        <w:rPr>
          <w:rFonts w:ascii="Times New Roman" w:eastAsia="宋体" w:hAnsi="Times New Roman" w:cs="Times New Roman" w:hint="eastAsia"/>
          <w:color w:val="auto"/>
        </w:rPr>
        <w:t>0018</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2356B7" w:rsidRDefault="008946BD" w:rsidP="004E037E">
      <w:pPr>
        <w:tabs>
          <w:tab w:val="left" w:pos="210"/>
        </w:tabs>
        <w:autoSpaceDE w:val="0"/>
        <w:autoSpaceDN w:val="0"/>
        <w:adjustRightInd w:val="0"/>
        <w:spacing w:line="360" w:lineRule="auto"/>
        <w:ind w:firstLineChars="200" w:firstLine="446"/>
        <w:outlineLvl w:val="0"/>
        <w:rPr>
          <w:sz w:val="24"/>
          <w:szCs w:val="24"/>
          <w:lang w:val="zh-CN"/>
        </w:rPr>
      </w:pPr>
      <w:r>
        <w:rPr>
          <w:rFonts w:hint="eastAsia"/>
          <w:sz w:val="24"/>
          <w:szCs w:val="24"/>
          <w:lang w:val="zh-CN"/>
        </w:rPr>
        <w:t>第一包：</w:t>
      </w:r>
      <w:r>
        <w:rPr>
          <w:rFonts w:ascii="宋体" w:hAnsi="宋体" w:cs="宋体" w:hint="eastAsia"/>
          <w:sz w:val="24"/>
        </w:rPr>
        <w:t>口腔种植手术导航系统</w:t>
      </w:r>
      <w:r>
        <w:rPr>
          <w:rFonts w:ascii="宋体" w:hAnsi="宋体" w:cs="宋体" w:hint="eastAsia"/>
          <w:sz w:val="24"/>
        </w:rPr>
        <w:t>1</w:t>
      </w:r>
      <w:r>
        <w:rPr>
          <w:rFonts w:ascii="宋体" w:hAnsi="宋体" w:cs="宋体" w:hint="eastAsia"/>
          <w:sz w:val="24"/>
        </w:rPr>
        <w:t>套；</w:t>
      </w:r>
      <w:r>
        <w:rPr>
          <w:rFonts w:ascii="宋体" w:hAnsi="宋体" w:cs="宋体" w:hint="eastAsia"/>
          <w:sz w:val="24"/>
          <w:lang w:val="zh-CN"/>
        </w:rPr>
        <w:t>颌面骨电动手术器械装置</w:t>
      </w:r>
      <w:r>
        <w:rPr>
          <w:rFonts w:ascii="宋体" w:hAnsi="宋体" w:cs="宋体" w:hint="eastAsia"/>
          <w:sz w:val="24"/>
        </w:rPr>
        <w:t>A1</w:t>
      </w:r>
      <w:r>
        <w:rPr>
          <w:rFonts w:ascii="宋体" w:hAnsi="宋体" w:cs="宋体" w:hint="eastAsia"/>
          <w:sz w:val="24"/>
        </w:rPr>
        <w:t>套；</w:t>
      </w:r>
      <w:r>
        <w:rPr>
          <w:rFonts w:ascii="宋体" w:hAnsi="宋体" w:cs="宋体" w:hint="eastAsia"/>
          <w:sz w:val="24"/>
          <w:lang w:val="zh-CN"/>
        </w:rPr>
        <w:t>颌面骨电动手术器械装置</w:t>
      </w:r>
      <w:r>
        <w:rPr>
          <w:rFonts w:ascii="宋体" w:hAnsi="宋体" w:cs="宋体" w:hint="eastAsia"/>
          <w:sz w:val="24"/>
        </w:rPr>
        <w:t>B1</w:t>
      </w:r>
      <w:r>
        <w:rPr>
          <w:rFonts w:ascii="宋体" w:hAnsi="宋体" w:cs="宋体" w:hint="eastAsia"/>
          <w:sz w:val="24"/>
        </w:rPr>
        <w:t>套；超声骨刀机</w:t>
      </w:r>
      <w:r>
        <w:rPr>
          <w:rFonts w:ascii="宋体" w:hAnsi="宋体" w:cs="宋体" w:hint="eastAsia"/>
          <w:sz w:val="24"/>
        </w:rPr>
        <w:t>6</w:t>
      </w:r>
      <w:r>
        <w:rPr>
          <w:rFonts w:ascii="宋体" w:hAnsi="宋体" w:cs="宋体" w:hint="eastAsia"/>
          <w:sz w:val="24"/>
        </w:rPr>
        <w:t>套</w:t>
      </w:r>
      <w:r>
        <w:rPr>
          <w:rFonts w:hint="eastAsia"/>
          <w:sz w:val="24"/>
          <w:szCs w:val="24"/>
          <w:lang w:val="zh-CN"/>
        </w:rPr>
        <w:t>（采购需求详见附件），合同履行期限：</w:t>
      </w:r>
      <w:r>
        <w:rPr>
          <w:rFonts w:ascii="宋体" w:hAnsi="宋体" w:hint="eastAsia"/>
          <w:sz w:val="24"/>
        </w:rPr>
        <w:t>：签订合同之日起</w:t>
      </w:r>
      <w:r>
        <w:rPr>
          <w:rFonts w:ascii="宋体" w:hAnsi="宋体" w:hint="eastAsia"/>
          <w:sz w:val="24"/>
        </w:rPr>
        <w:t>30</w:t>
      </w:r>
      <w:r>
        <w:rPr>
          <w:rFonts w:ascii="宋体" w:hAnsi="宋体" w:hint="eastAsia"/>
          <w:sz w:val="24"/>
        </w:rPr>
        <w:t>日内到货。</w:t>
      </w:r>
    </w:p>
    <w:p w:rsidR="002356B7" w:rsidRDefault="008946BD" w:rsidP="004E037E">
      <w:pPr>
        <w:tabs>
          <w:tab w:val="left" w:pos="210"/>
        </w:tabs>
        <w:autoSpaceDE w:val="0"/>
        <w:autoSpaceDN w:val="0"/>
        <w:adjustRightInd w:val="0"/>
        <w:spacing w:line="360" w:lineRule="auto"/>
        <w:ind w:firstLineChars="200" w:firstLine="446"/>
        <w:outlineLvl w:val="0"/>
        <w:rPr>
          <w:strike/>
          <w:sz w:val="24"/>
          <w:szCs w:val="24"/>
        </w:rPr>
      </w:pPr>
      <w:r>
        <w:rPr>
          <w:sz w:val="24"/>
          <w:szCs w:val="24"/>
          <w:lang w:val="zh-CN"/>
        </w:rPr>
        <w:t>本项目</w:t>
      </w:r>
      <w:r>
        <w:rPr>
          <w:rFonts w:hint="eastAsia"/>
          <w:sz w:val="24"/>
          <w:szCs w:val="24"/>
          <w:lang w:val="zh-CN"/>
        </w:rPr>
        <w:t>不接受进口产品投标。</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第一包：</w:t>
      </w:r>
      <w:r>
        <w:rPr>
          <w:rFonts w:ascii="Times New Roman" w:eastAsia="宋体" w:hAnsi="Times New Roman" w:cs="Times New Roman"/>
          <w:color w:val="auto"/>
        </w:rPr>
        <w:t>1780000</w:t>
      </w:r>
      <w:r>
        <w:rPr>
          <w:rFonts w:ascii="Times New Roman" w:eastAsia="宋体" w:hAnsi="Times New Roman" w:cs="Times New Roman" w:hint="eastAsia"/>
          <w:color w:val="auto"/>
        </w:rPr>
        <w:t>元。</w:t>
      </w:r>
    </w:p>
    <w:p w:rsidR="002356B7" w:rsidRDefault="008946BD" w:rsidP="004E037E">
      <w:pPr>
        <w:pStyle w:val="Default"/>
        <w:spacing w:line="360" w:lineRule="auto"/>
        <w:ind w:firstLineChars="200" w:firstLine="446"/>
        <w:jc w:val="both"/>
        <w:rPr>
          <w:rFonts w:ascii="Times New Roman" w:eastAsia="宋体" w:hAnsi="Times New Roman" w:cs="Times New Roman"/>
        </w:rPr>
      </w:pPr>
      <w:r>
        <w:rPr>
          <w:rFonts w:ascii="Times New Roman" w:eastAsia="宋体" w:hAnsi="Times New Roman" w:cs="Times New Roman" w:hint="eastAsia"/>
          <w:color w:val="auto"/>
        </w:rPr>
        <w:t>四</w:t>
      </w:r>
      <w:r>
        <w:rPr>
          <w:rFonts w:ascii="Times New Roman" w:eastAsia="宋体" w:hAnsi="Times New Roman" w:cs="Times New Roman"/>
          <w:color w:val="auto"/>
        </w:rPr>
        <w:t>、</w:t>
      </w:r>
      <w:r>
        <w:rPr>
          <w:rFonts w:ascii="Times New Roman" w:eastAsia="宋体" w:hAnsi="Times New Roman" w:cs="Times New Roman"/>
        </w:rPr>
        <w:t>供应商资格要求（实质性要求）</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（一）</w:t>
      </w:r>
      <w:r>
        <w:rPr>
          <w:rFonts w:hint="eastAsia"/>
          <w:color w:val="auto"/>
        </w:rPr>
        <w:t>若投标人是所投产品的制造商，提供其医疗器械生产企业备案证明文件或医疗器械生产企业许可证扫描件；若投标人不是所投产品的制造商（第一类医疗器械除外），提供其医疗器械经营企业备案证明文件或医疗器械经营企业许可证扫描件</w:t>
      </w:r>
      <w:r>
        <w:rPr>
          <w:rFonts w:ascii="Times New Roman" w:eastAsia="宋体" w:hAnsi="Times New Roman" w:cs="Times New Roman" w:hint="eastAsia"/>
          <w:color w:val="auto"/>
        </w:rPr>
        <w:t>。</w:t>
      </w:r>
    </w:p>
    <w:p w:rsidR="002356B7" w:rsidRDefault="008946BD" w:rsidP="004E037E">
      <w:pPr>
        <w:pStyle w:val="Default"/>
        <w:spacing w:line="360" w:lineRule="auto"/>
        <w:ind w:firstLineChars="200" w:firstLine="446"/>
        <w:rPr>
          <w:rFonts w:ascii="Times New Roman" w:eastAsia="宋体" w:hAnsi="Times New Roman" w:cs="Times New Roman"/>
          <w:color w:val="auto"/>
        </w:rPr>
      </w:pPr>
      <w:bookmarkStart w:id="1" w:name="OLE_LINK2"/>
      <w:bookmarkStart w:id="2" w:name="OLE_LINK3"/>
      <w:bookmarkStart w:id="3" w:name="OLE_LINK1"/>
      <w:bookmarkStart w:id="4" w:name="OLE_LINK4"/>
      <w:bookmarkStart w:id="5" w:name="_Toc412903615"/>
      <w:r>
        <w:rPr>
          <w:rFonts w:ascii="Times New Roman" w:eastAsia="宋体" w:hAnsi="Times New Roman" w:cs="Times New Roman" w:hint="eastAsia"/>
          <w:color w:val="auto"/>
        </w:rPr>
        <w:t>（二）投标人须具备《中华人民共和国政府采购法》第二十二条第一款规定的条</w:t>
      </w:r>
      <w:r>
        <w:rPr>
          <w:rFonts w:ascii="Times New Roman" w:eastAsia="宋体" w:hAnsi="Times New Roman" w:cs="Times New Roman" w:hint="eastAsia"/>
          <w:color w:val="auto"/>
        </w:rPr>
        <w:lastRenderedPageBreak/>
        <w:t>件，提供以下材料：</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356B7" w:rsidRDefault="008946BD" w:rsidP="004E037E">
      <w:pPr>
        <w:pStyle w:val="Default"/>
        <w:spacing w:line="360" w:lineRule="auto"/>
        <w:ind w:firstLineChars="200" w:firstLine="446"/>
        <w:rPr>
          <w:rFonts w:ascii="Times New Roman" w:eastAsia="宋体" w:hAnsi="Times New Roman" w:cs="Times New Roman"/>
          <w:color w:val="auto"/>
        </w:rPr>
      </w:pPr>
      <w:bookmarkStart w:id="6" w:name="OLE_LINK5"/>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2021</w:t>
      </w:r>
      <w:r>
        <w:rPr>
          <w:rFonts w:ascii="Times New Roman" w:eastAsia="宋体" w:hAnsi="Times New Roman" w:cs="Times New Roman" w:hint="eastAsia"/>
          <w:color w:val="auto"/>
        </w:rPr>
        <w:t>年</w:t>
      </w:r>
      <w:r>
        <w:rPr>
          <w:rFonts w:ascii="Times New Roman" w:eastAsia="宋体" w:hAnsi="Times New Roman" w:cs="Times New Roman" w:hint="eastAsia"/>
          <w:color w:val="auto"/>
        </w:rPr>
        <w:t>度或</w:t>
      </w:r>
      <w:r>
        <w:rPr>
          <w:rFonts w:ascii="Times New Roman" w:eastAsia="宋体" w:hAnsi="Times New Roman" w:cs="Times New Roman" w:hint="eastAsia"/>
          <w:color w:val="auto"/>
        </w:rPr>
        <w:t>2022</w:t>
      </w:r>
      <w:r>
        <w:rPr>
          <w:rFonts w:ascii="Times New Roman" w:eastAsia="宋体" w:hAnsi="Times New Roman" w:cs="Times New Roman" w:hint="eastAsia"/>
          <w:color w:val="auto"/>
        </w:rPr>
        <w:t>年度财务报告扫描件。</w:t>
      </w:r>
    </w:p>
    <w:bookmarkEnd w:id="6"/>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（一）全部货物均由中小企业制造的，对符合规定的小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制造的产品报价给予</w:t>
      </w:r>
      <w:r>
        <w:rPr>
          <w:rFonts w:ascii="Times New Roman" w:eastAsia="宋体" w:hAnsi="Times New Roman" w:cs="Times New Roman" w:hint="eastAsia"/>
          <w:color w:val="auto"/>
        </w:rPr>
        <w:t>20%</w:t>
      </w:r>
      <w:r>
        <w:rPr>
          <w:rFonts w:ascii="Times New Roman" w:eastAsia="宋体" w:hAnsi="Times New Roman" w:cs="Times New Roman" w:hint="eastAsia"/>
          <w:color w:val="auto"/>
        </w:rPr>
        <w:t>的扣除。货物既有中小企业制造的货物，也有大型企业制造的货物，不享受此扶持政策。</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注：中小</w:t>
      </w:r>
      <w:proofErr w:type="gramStart"/>
      <w:r>
        <w:rPr>
          <w:rFonts w:ascii="Times New Roman" w:eastAsia="宋体" w:hAnsi="Times New Roman" w:cs="Times New Roman"/>
          <w:color w:val="auto"/>
        </w:rPr>
        <w:t>微企业</w:t>
      </w:r>
      <w:proofErr w:type="gramEnd"/>
      <w:r>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（六）按照《关于调整优化节能产品、环境标志产</w:t>
      </w:r>
      <w:r>
        <w:rPr>
          <w:rFonts w:ascii="Times New Roman" w:eastAsia="宋体" w:hAnsi="Times New Roman" w:cs="Times New Roman"/>
          <w:color w:val="auto"/>
        </w:rPr>
        <w:t>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号）、《关于印发环境标志产品政府采购品目清单的通知》（财库〔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18</w:t>
      </w:r>
      <w:r>
        <w:rPr>
          <w:rFonts w:ascii="Times New Roman" w:eastAsia="宋体" w:hAnsi="Times New Roman" w:cs="Times New Roman"/>
          <w:color w:val="auto"/>
        </w:rPr>
        <w:t>号）、《关于印发节能产品政府采购品目清单的通知》（财库〔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19</w:t>
      </w:r>
      <w:r>
        <w:rPr>
          <w:rFonts w:ascii="Times New Roman" w:eastAsia="宋体" w:hAnsi="Times New Roman" w:cs="Times New Roman"/>
          <w:color w:val="auto"/>
        </w:rPr>
        <w:t>号）、《市场监管总局关于发布参与实施政府采购节能产品、环境标志产品认证机构名录的公告》（</w:t>
      </w:r>
      <w:r>
        <w:rPr>
          <w:rFonts w:ascii="Times New Roman" w:eastAsia="宋体" w:hAnsi="Times New Roman" w:cs="Times New Roman"/>
          <w:color w:val="auto"/>
        </w:rPr>
        <w:t>2019</w:t>
      </w:r>
      <w:r>
        <w:rPr>
          <w:rFonts w:ascii="Times New Roman" w:eastAsia="宋体" w:hAnsi="Times New Roman" w:cs="Times New Roman"/>
          <w:color w:val="auto"/>
        </w:rPr>
        <w:t>年第</w:t>
      </w:r>
      <w:r>
        <w:rPr>
          <w:rFonts w:ascii="Times New Roman" w:eastAsia="宋体" w:hAnsi="Times New Roman" w:cs="Times New Roman"/>
          <w:color w:val="auto"/>
        </w:rPr>
        <w:t>16</w:t>
      </w:r>
      <w:r>
        <w:rPr>
          <w:rFonts w:ascii="Times New Roman" w:eastAsia="宋体" w:hAnsi="Times New Roman" w:cs="Times New Roman"/>
          <w:color w:val="auto"/>
        </w:rPr>
        <w:t>号）等文件要求，对</w:t>
      </w:r>
      <w:r>
        <w:rPr>
          <w:rFonts w:ascii="Times New Roman" w:hAnsi="Times New Roman" w:cs="Times New Roman"/>
          <w:color w:val="auto"/>
        </w:rPr>
        <w:t>政府采购节能、环境标志品目清单内的产品实施</w:t>
      </w:r>
      <w:r>
        <w:rPr>
          <w:rFonts w:ascii="Times New Roman" w:eastAsia="宋体" w:hAnsi="Times New Roman" w:cs="Times New Roman"/>
          <w:color w:val="auto"/>
        </w:rPr>
        <w:t>优先采购和强制采购的评标方法。</w:t>
      </w:r>
    </w:p>
    <w:bookmarkEnd w:id="1"/>
    <w:bookmarkEnd w:id="2"/>
    <w:bookmarkEnd w:id="3"/>
    <w:bookmarkEnd w:id="4"/>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2023</w:t>
      </w:r>
      <w:r>
        <w:rPr>
          <w:rFonts w:ascii="Times New Roman" w:eastAsia="宋体" w:hAnsi="Times New Roman" w:cs="Times New Roman"/>
          <w:color w:val="auto"/>
        </w:rPr>
        <w:t>年</w:t>
      </w:r>
      <w:r w:rsidR="00336598">
        <w:rPr>
          <w:rFonts w:ascii="Times New Roman" w:eastAsia="宋体" w:hAnsi="Times New Roman" w:cs="Times New Roman" w:hint="eastAsia"/>
          <w:color w:val="auto"/>
        </w:rPr>
        <w:t>4</w:t>
      </w:r>
      <w:r>
        <w:rPr>
          <w:rFonts w:ascii="Times New Roman" w:eastAsia="宋体" w:hAnsi="Times New Roman" w:cs="Times New Roman"/>
          <w:color w:val="auto"/>
        </w:rPr>
        <w:t>月</w:t>
      </w:r>
      <w:r w:rsidR="00336598">
        <w:rPr>
          <w:rFonts w:ascii="Times New Roman" w:eastAsia="宋体" w:hAnsi="Times New Roman" w:cs="Times New Roman" w:hint="eastAsia"/>
          <w:color w:val="auto"/>
        </w:rPr>
        <w:t>6</w:t>
      </w:r>
      <w:r>
        <w:rPr>
          <w:rFonts w:ascii="Times New Roman" w:eastAsia="宋体" w:hAnsi="Times New Roman" w:cs="Times New Roman"/>
          <w:color w:val="auto"/>
        </w:rPr>
        <w:t>日至</w:t>
      </w:r>
      <w:r>
        <w:rPr>
          <w:rFonts w:ascii="Times New Roman" w:eastAsia="宋体" w:hAnsi="Times New Roman" w:cs="Times New Roman"/>
          <w:color w:val="auto"/>
        </w:rPr>
        <w:t>2023</w:t>
      </w:r>
      <w:r>
        <w:rPr>
          <w:rFonts w:ascii="Times New Roman" w:eastAsia="宋体" w:hAnsi="Times New Roman" w:cs="Times New Roman"/>
          <w:color w:val="auto"/>
        </w:rPr>
        <w:t>年</w:t>
      </w:r>
      <w:r w:rsidR="00336598">
        <w:rPr>
          <w:rFonts w:ascii="Times New Roman" w:eastAsia="宋体" w:hAnsi="Times New Roman" w:cs="Times New Roman" w:hint="eastAsia"/>
          <w:color w:val="auto"/>
        </w:rPr>
        <w:t>4</w:t>
      </w:r>
      <w:r>
        <w:rPr>
          <w:rFonts w:ascii="Times New Roman" w:eastAsia="宋体" w:hAnsi="Times New Roman" w:cs="Times New Roman"/>
          <w:color w:val="auto"/>
        </w:rPr>
        <w:t>月</w:t>
      </w:r>
      <w:r w:rsidR="00336598">
        <w:rPr>
          <w:rFonts w:ascii="Times New Roman" w:eastAsia="宋体" w:hAnsi="Times New Roman" w:cs="Times New Roman" w:hint="eastAsia"/>
          <w:color w:val="auto"/>
        </w:rPr>
        <w:t>13</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w:t>
      </w:r>
      <w:r>
        <w:rPr>
          <w:rFonts w:ascii="Times New Roman" w:eastAsia="宋体" w:hAnsi="Times New Roman" w:cs="Times New Roman"/>
          <w:color w:val="auto"/>
        </w:rPr>
        <w:t>北京时间，法定节假日除外）。</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1" w:history="1">
        <w:r>
          <w:rPr>
            <w:rStyle w:val="ad"/>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w:t>
      </w:r>
      <w:r>
        <w:rPr>
          <w:rFonts w:ascii="Times New Roman" w:eastAsia="宋体" w:hAnsi="Times New Roman" w:cs="Times New Roman" w:hint="eastAsia"/>
          <w:color w:val="auto"/>
        </w:rPr>
        <w:t>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Pr>
          <w:rFonts w:ascii="Times New Roman" w:eastAsia="宋体" w:hAnsi="Times New Roman" w:hint="eastAsia"/>
          <w:color w:val="auto"/>
        </w:rPr>
        <w:t>。</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）天津市政府采购网注册：登录天津市政府采购网（</w:t>
      </w:r>
      <w:r>
        <w:rPr>
          <w:rFonts w:ascii="Times New Roman" w:eastAsia="宋体" w:hAnsi="Times New Roman" w:cs="Times New Roman"/>
          <w:color w:val="auto"/>
        </w:rPr>
        <w:t>http://tjgp.cz.tj.gov.cn/gys_login.jsp</w:t>
      </w:r>
      <w:r>
        <w:rPr>
          <w:rFonts w:ascii="Times New Roman" w:eastAsia="宋体" w:hAnsi="Times New Roman" w:cs="Times New Roman" w:hint="eastAsia"/>
          <w:color w:val="auto"/>
        </w:rPr>
        <w:t>）点击“申报注册”，完成网上注册。</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（三）下载招标文件后如放弃投标，请于网上应答截止时间之前取消投标。</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四</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（五）本项目不组织标前答疑会</w:t>
      </w:r>
      <w:r>
        <w:rPr>
          <w:rFonts w:ascii="Times New Roman" w:eastAsia="宋体" w:hAnsi="Times New Roman" w:cs="Times New Roman"/>
          <w:color w:val="auto"/>
        </w:rPr>
        <w:t>。</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2356B7" w:rsidRPr="00004C5B" w:rsidRDefault="008946BD" w:rsidP="004E037E">
      <w:pPr>
        <w:pStyle w:val="Default"/>
        <w:spacing w:line="360" w:lineRule="auto"/>
        <w:ind w:firstLineChars="200" w:firstLine="446"/>
        <w:jc w:val="both"/>
        <w:rPr>
          <w:rFonts w:ascii="Times New Roman" w:eastAsia="宋体" w:hAnsi="Times New Roman" w:cs="Times New Roman"/>
          <w:color w:val="auto"/>
        </w:rPr>
      </w:pPr>
      <w:r w:rsidRPr="00004C5B">
        <w:rPr>
          <w:rFonts w:ascii="Times New Roman" w:eastAsia="宋体" w:hAnsi="Times New Roman" w:cs="Times New Roman"/>
          <w:color w:val="auto"/>
        </w:rPr>
        <w:t>2023</w:t>
      </w:r>
      <w:r w:rsidRPr="00004C5B">
        <w:rPr>
          <w:rFonts w:ascii="Times New Roman" w:eastAsia="宋体" w:hAnsi="Times New Roman" w:cs="Times New Roman"/>
          <w:color w:val="auto"/>
        </w:rPr>
        <w:t>年</w:t>
      </w:r>
      <w:r w:rsidR="00336598" w:rsidRPr="00004C5B">
        <w:rPr>
          <w:rFonts w:ascii="Times New Roman" w:eastAsia="宋体" w:hAnsi="Times New Roman" w:cs="Times New Roman" w:hint="eastAsia"/>
          <w:color w:val="auto"/>
        </w:rPr>
        <w:t>4</w:t>
      </w:r>
      <w:r w:rsidRPr="00004C5B">
        <w:rPr>
          <w:rFonts w:ascii="Times New Roman" w:eastAsia="宋体" w:hAnsi="Times New Roman" w:cs="Times New Roman"/>
          <w:color w:val="auto"/>
        </w:rPr>
        <w:t>月</w:t>
      </w:r>
      <w:r w:rsidR="00336598" w:rsidRPr="00004C5B">
        <w:rPr>
          <w:rFonts w:ascii="Times New Roman" w:eastAsia="宋体" w:hAnsi="Times New Roman" w:cs="Times New Roman" w:hint="eastAsia"/>
          <w:color w:val="auto"/>
        </w:rPr>
        <w:t>6</w:t>
      </w:r>
      <w:r w:rsidRPr="00004C5B">
        <w:rPr>
          <w:rFonts w:ascii="Times New Roman" w:eastAsia="宋体" w:hAnsi="Times New Roman" w:cs="Times New Roman"/>
          <w:color w:val="auto"/>
        </w:rPr>
        <w:t>日</w:t>
      </w:r>
      <w:r w:rsidRPr="00004C5B">
        <w:rPr>
          <w:rFonts w:ascii="Times New Roman" w:eastAsia="宋体" w:hAnsi="Times New Roman" w:cs="Times New Roman"/>
          <w:color w:val="auto"/>
        </w:rPr>
        <w:t>9:00</w:t>
      </w:r>
      <w:r w:rsidRPr="00004C5B">
        <w:rPr>
          <w:rFonts w:ascii="Times New Roman" w:eastAsia="宋体" w:hAnsi="Times New Roman" w:cs="Times New Roman"/>
          <w:color w:val="auto"/>
        </w:rPr>
        <w:t>至</w:t>
      </w:r>
      <w:r w:rsidRPr="00004C5B">
        <w:rPr>
          <w:rFonts w:ascii="Times New Roman" w:eastAsia="宋体" w:hAnsi="Times New Roman" w:cs="Times New Roman"/>
          <w:color w:val="auto"/>
        </w:rPr>
        <w:t>2023</w:t>
      </w:r>
      <w:r w:rsidRPr="00004C5B">
        <w:rPr>
          <w:rFonts w:ascii="Times New Roman" w:eastAsia="宋体" w:hAnsi="Times New Roman" w:cs="Times New Roman"/>
          <w:color w:val="auto"/>
        </w:rPr>
        <w:t>年</w:t>
      </w:r>
      <w:r w:rsidR="00336598" w:rsidRPr="00004C5B">
        <w:rPr>
          <w:rFonts w:ascii="Times New Roman" w:eastAsia="宋体" w:hAnsi="Times New Roman" w:cs="Times New Roman" w:hint="eastAsia"/>
          <w:color w:val="auto"/>
        </w:rPr>
        <w:t>4</w:t>
      </w:r>
      <w:r w:rsidRPr="00004C5B">
        <w:rPr>
          <w:rFonts w:ascii="Times New Roman" w:eastAsia="宋体" w:hAnsi="Times New Roman" w:cs="Times New Roman"/>
          <w:color w:val="auto"/>
        </w:rPr>
        <w:t>月</w:t>
      </w:r>
      <w:r w:rsidR="00336598" w:rsidRPr="00004C5B">
        <w:rPr>
          <w:rFonts w:ascii="Times New Roman" w:eastAsia="宋体" w:hAnsi="Times New Roman" w:cs="Times New Roman" w:hint="eastAsia"/>
          <w:color w:val="auto"/>
        </w:rPr>
        <w:t>2</w:t>
      </w:r>
      <w:r w:rsidR="00585F37" w:rsidRPr="00004C5B">
        <w:rPr>
          <w:rFonts w:ascii="Times New Roman" w:eastAsia="宋体" w:hAnsi="Times New Roman" w:cs="Times New Roman" w:hint="eastAsia"/>
          <w:color w:val="auto"/>
        </w:rPr>
        <w:t>7</w:t>
      </w:r>
      <w:r w:rsidRPr="00004C5B">
        <w:rPr>
          <w:rFonts w:ascii="Times New Roman" w:eastAsia="宋体" w:hAnsi="Times New Roman" w:cs="Times New Roman"/>
          <w:color w:val="auto"/>
        </w:rPr>
        <w:t>日</w:t>
      </w:r>
      <w:r w:rsidRPr="00004C5B">
        <w:rPr>
          <w:rFonts w:ascii="Times New Roman" w:eastAsia="宋体" w:hAnsi="Times New Roman" w:cs="Times New Roman"/>
          <w:color w:val="auto"/>
        </w:rPr>
        <w:t>8:30</w:t>
      </w:r>
      <w:r w:rsidRPr="00004C5B">
        <w:rPr>
          <w:rFonts w:ascii="Times New Roman" w:eastAsia="宋体" w:hAnsi="Times New Roman" w:cs="Times New Roman"/>
          <w:color w:val="auto"/>
        </w:rPr>
        <w:t>，使用天津市中环认证服务有限公司发出的</w:t>
      </w:r>
      <w:r w:rsidRPr="00004C5B">
        <w:rPr>
          <w:rFonts w:ascii="Times New Roman" w:eastAsia="宋体" w:hAnsi="Times New Roman" w:cs="Times New Roman"/>
          <w:color w:val="auto"/>
        </w:rPr>
        <w:t>CA</w:t>
      </w:r>
      <w:r w:rsidRPr="00004C5B">
        <w:rPr>
          <w:rFonts w:ascii="Times New Roman" w:eastAsia="宋体" w:hAnsi="Times New Roman" w:cs="Times New Roman"/>
          <w:color w:val="auto"/>
        </w:rPr>
        <w:t>数字证书（原天津市电子认证中心发出尚在有效期内的</w:t>
      </w:r>
      <w:r w:rsidRPr="00004C5B">
        <w:rPr>
          <w:rFonts w:ascii="Times New Roman" w:eastAsia="宋体" w:hAnsi="Times New Roman" w:cs="Times New Roman"/>
          <w:color w:val="auto"/>
        </w:rPr>
        <w:t>CA</w:t>
      </w:r>
      <w:r w:rsidRPr="00004C5B">
        <w:rPr>
          <w:rFonts w:ascii="Times New Roman" w:eastAsia="宋体" w:hAnsi="Times New Roman" w:cs="Times New Roman"/>
          <w:color w:val="auto"/>
        </w:rPr>
        <w:t>数字证书仍可使用）</w:t>
      </w:r>
      <w:r w:rsidRPr="00004C5B">
        <w:rPr>
          <w:rFonts w:ascii="Times New Roman" w:eastAsia="宋体" w:hAnsi="Times New Roman" w:cs="Times New Roman" w:hint="eastAsia"/>
          <w:color w:val="auto"/>
        </w:rPr>
        <w:t>登陆天津市政府采购中心网（网址：</w:t>
      </w:r>
      <w:r w:rsidRPr="00004C5B">
        <w:rPr>
          <w:rFonts w:ascii="Times New Roman" w:eastAsia="宋体" w:hAnsi="Times New Roman" w:cs="Times New Roman" w:hint="eastAsia"/>
          <w:color w:val="auto"/>
        </w:rPr>
        <w:t>http://tjgpc.zwfwb.tj.gov.cn</w:t>
      </w:r>
      <w:r w:rsidRPr="00004C5B">
        <w:rPr>
          <w:rFonts w:ascii="Times New Roman" w:eastAsia="宋体" w:hAnsi="Times New Roman" w:cs="Times New Roman" w:hint="eastAsia"/>
          <w:color w:val="auto"/>
        </w:rPr>
        <w:t>）</w:t>
      </w:r>
      <w:r w:rsidRPr="00004C5B">
        <w:rPr>
          <w:rFonts w:ascii="Times New Roman" w:eastAsia="宋体" w:hAnsi="Times New Roman" w:cs="Times New Roman" w:hint="eastAsia"/>
          <w:color w:val="auto"/>
        </w:rPr>
        <w:t>-</w:t>
      </w:r>
      <w:r w:rsidRPr="00004C5B">
        <w:rPr>
          <w:rFonts w:ascii="Times New Roman" w:eastAsia="宋体" w:hAnsi="Times New Roman" w:cs="Times New Roman" w:hint="eastAsia"/>
          <w:color w:val="auto"/>
        </w:rPr>
        <w:t>“网上招投标”</w:t>
      </w:r>
      <w:r w:rsidRPr="00004C5B">
        <w:rPr>
          <w:rFonts w:ascii="Times New Roman" w:eastAsia="宋体" w:hAnsi="Times New Roman" w:cs="Times New Roman" w:hint="eastAsia"/>
          <w:color w:val="auto"/>
        </w:rPr>
        <w:t>-</w:t>
      </w:r>
      <w:r w:rsidRPr="00004C5B">
        <w:rPr>
          <w:rFonts w:ascii="Times New Roman" w:eastAsia="宋体" w:hAnsi="Times New Roman" w:cs="Times New Roman" w:hint="eastAsia"/>
          <w:color w:val="auto"/>
        </w:rPr>
        <w:t>“供应商登录”</w:t>
      </w:r>
      <w:r w:rsidRPr="00004C5B">
        <w:rPr>
          <w:rFonts w:ascii="Times New Roman" w:eastAsia="宋体" w:hAnsi="Times New Roman" w:cs="Times New Roman" w:hint="eastAsia"/>
          <w:color w:val="auto"/>
        </w:rPr>
        <w:t>-</w:t>
      </w:r>
      <w:r w:rsidRPr="00004C5B">
        <w:rPr>
          <w:rFonts w:ascii="Times New Roman" w:eastAsia="宋体" w:hAnsi="Times New Roman" w:cs="Times New Roman" w:hint="eastAsia"/>
          <w:color w:val="auto"/>
        </w:rPr>
        <w:t>“市级集采机构入口”</w:t>
      </w:r>
      <w:r w:rsidRPr="00004C5B">
        <w:rPr>
          <w:rFonts w:ascii="Times New Roman" w:eastAsia="宋体" w:hAnsi="Times New Roman" w:cs="Times New Roman"/>
          <w:color w:val="auto"/>
        </w:rPr>
        <w:t>进行应答</w:t>
      </w:r>
      <w:r w:rsidRPr="00004C5B">
        <w:rPr>
          <w:rFonts w:ascii="Times New Roman" w:eastAsia="宋体" w:hAnsi="Times New Roman" w:cs="Times New Roman" w:hint="eastAsia"/>
          <w:color w:val="auto"/>
        </w:rPr>
        <w:t>并提交</w:t>
      </w:r>
      <w:r w:rsidRPr="00004C5B">
        <w:rPr>
          <w:rFonts w:ascii="Times New Roman" w:eastAsia="宋体" w:hAnsi="Times New Roman" w:cs="Times New Roman"/>
          <w:color w:val="auto"/>
        </w:rPr>
        <w:t>。</w:t>
      </w:r>
    </w:p>
    <w:p w:rsidR="002356B7" w:rsidRPr="00004C5B" w:rsidRDefault="008946BD" w:rsidP="004E037E">
      <w:pPr>
        <w:pStyle w:val="Default"/>
        <w:spacing w:line="360" w:lineRule="auto"/>
        <w:ind w:firstLineChars="200" w:firstLine="446"/>
        <w:rPr>
          <w:rFonts w:ascii="Times New Roman" w:eastAsia="宋体" w:hAnsi="Times New Roman" w:cs="Times New Roman"/>
          <w:color w:val="auto"/>
        </w:rPr>
      </w:pPr>
      <w:r w:rsidRPr="00004C5B">
        <w:rPr>
          <w:rFonts w:ascii="Times New Roman" w:eastAsia="宋体" w:hAnsi="Times New Roman" w:cs="Times New Roman"/>
          <w:color w:val="auto"/>
        </w:rPr>
        <w:t>网上应答帮助链接：</w:t>
      </w:r>
      <w:r w:rsidRPr="00004C5B">
        <w:rPr>
          <w:rFonts w:ascii="Times New Roman" w:eastAsia="宋体" w:hAnsi="Times New Roman" w:cs="Times New Roman"/>
          <w:color w:val="auto"/>
        </w:rPr>
        <w:t>http://tjgpc.zwfwb.tj.gov.cn/webInfo/getWebInfoListForwebInfoClass.do?fkWebInfoclassId=W008</w:t>
      </w:r>
    </w:p>
    <w:p w:rsidR="002356B7" w:rsidRPr="00004C5B" w:rsidRDefault="008946BD" w:rsidP="004E037E">
      <w:pPr>
        <w:pStyle w:val="Default"/>
        <w:spacing w:line="360" w:lineRule="auto"/>
        <w:ind w:firstLineChars="200" w:firstLine="446"/>
        <w:jc w:val="both"/>
        <w:rPr>
          <w:rFonts w:ascii="Times New Roman" w:eastAsia="宋体" w:hAnsi="Times New Roman" w:cs="Times New Roman"/>
          <w:color w:val="auto"/>
        </w:rPr>
      </w:pPr>
      <w:r w:rsidRPr="00004C5B">
        <w:rPr>
          <w:rFonts w:ascii="Times New Roman" w:eastAsia="宋体" w:hAnsi="Times New Roman" w:cs="Times New Roman"/>
          <w:color w:val="auto"/>
        </w:rPr>
        <w:t>八、投标</w:t>
      </w:r>
      <w:r w:rsidRPr="00004C5B">
        <w:rPr>
          <w:rFonts w:ascii="Times New Roman" w:eastAsia="宋体" w:hAnsi="Times New Roman" w:cs="Times New Roman" w:hint="eastAsia"/>
          <w:color w:val="auto"/>
        </w:rPr>
        <w:t>截止</w:t>
      </w:r>
      <w:r w:rsidRPr="00004C5B">
        <w:rPr>
          <w:rFonts w:ascii="Times New Roman" w:eastAsia="宋体" w:hAnsi="Times New Roman" w:cs="Times New Roman"/>
          <w:color w:val="auto"/>
        </w:rPr>
        <w:t>时间</w:t>
      </w:r>
      <w:r w:rsidRPr="00004C5B">
        <w:rPr>
          <w:rFonts w:ascii="Times New Roman" w:eastAsia="宋体" w:hAnsi="Times New Roman" w:cs="Times New Roman" w:hint="eastAsia"/>
          <w:color w:val="auto"/>
        </w:rPr>
        <w:t>及方式</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sidRPr="00004C5B">
        <w:rPr>
          <w:rFonts w:ascii="Times New Roman" w:eastAsia="宋体" w:hAnsi="Times New Roman" w:cs="Times New Roman"/>
          <w:color w:val="auto"/>
        </w:rPr>
        <w:t>（一）投标</w:t>
      </w:r>
      <w:r w:rsidRPr="00004C5B">
        <w:rPr>
          <w:rFonts w:ascii="Times New Roman" w:eastAsia="宋体" w:hAnsi="Times New Roman" w:cs="Times New Roman" w:hint="eastAsia"/>
          <w:color w:val="auto"/>
        </w:rPr>
        <w:t>截</w:t>
      </w:r>
      <w:r w:rsidRPr="00004C5B">
        <w:rPr>
          <w:rFonts w:ascii="Times New Roman" w:eastAsia="宋体" w:hAnsi="Times New Roman" w:cs="Times New Roman" w:hint="eastAsia"/>
          <w:color w:val="auto"/>
        </w:rPr>
        <w:t>止</w:t>
      </w:r>
      <w:r w:rsidRPr="00004C5B">
        <w:rPr>
          <w:rFonts w:ascii="Times New Roman" w:eastAsia="宋体" w:hAnsi="Times New Roman" w:cs="Times New Roman"/>
          <w:color w:val="auto"/>
        </w:rPr>
        <w:t>时间：</w:t>
      </w:r>
      <w:r w:rsidRPr="00004C5B">
        <w:rPr>
          <w:rFonts w:ascii="Times New Roman" w:eastAsia="宋体" w:hAnsi="Times New Roman" w:cs="Times New Roman"/>
          <w:color w:val="auto"/>
        </w:rPr>
        <w:t>2023</w:t>
      </w:r>
      <w:r w:rsidRPr="00004C5B">
        <w:rPr>
          <w:rFonts w:ascii="Times New Roman" w:eastAsia="宋体" w:hAnsi="Times New Roman" w:cs="Times New Roman"/>
          <w:color w:val="auto"/>
        </w:rPr>
        <w:t>年</w:t>
      </w:r>
      <w:r w:rsidR="00336598" w:rsidRPr="00004C5B">
        <w:rPr>
          <w:rFonts w:ascii="Times New Roman" w:eastAsia="宋体" w:hAnsi="Times New Roman" w:cs="Times New Roman" w:hint="eastAsia"/>
          <w:color w:val="auto"/>
        </w:rPr>
        <w:t>4</w:t>
      </w:r>
      <w:r w:rsidRPr="00004C5B">
        <w:rPr>
          <w:rFonts w:ascii="Times New Roman" w:eastAsia="宋体" w:hAnsi="Times New Roman" w:cs="Times New Roman"/>
          <w:color w:val="auto"/>
        </w:rPr>
        <w:t>月</w:t>
      </w:r>
      <w:r w:rsidR="00336598" w:rsidRPr="00004C5B">
        <w:rPr>
          <w:rFonts w:ascii="Times New Roman" w:eastAsia="宋体" w:hAnsi="Times New Roman" w:cs="Times New Roman" w:hint="eastAsia"/>
          <w:color w:val="auto"/>
        </w:rPr>
        <w:t>2</w:t>
      </w:r>
      <w:r w:rsidR="00585F37" w:rsidRPr="00004C5B">
        <w:rPr>
          <w:rFonts w:ascii="Times New Roman" w:eastAsia="宋体" w:hAnsi="Times New Roman" w:cs="Times New Roman" w:hint="eastAsia"/>
          <w:color w:val="auto"/>
        </w:rPr>
        <w:t>7</w:t>
      </w:r>
      <w:r w:rsidRPr="00004C5B">
        <w:rPr>
          <w:rFonts w:ascii="Times New Roman" w:eastAsia="宋体" w:hAnsi="Times New Roman" w:cs="Times New Roman"/>
          <w:color w:val="auto"/>
        </w:rPr>
        <w:t>日</w:t>
      </w:r>
      <w:r w:rsidRPr="00004C5B">
        <w:rPr>
          <w:rFonts w:ascii="Times New Roman" w:eastAsia="宋体" w:hAnsi="Times New Roman" w:cs="Times New Roman"/>
          <w:color w:val="auto"/>
        </w:rPr>
        <w:t>8:30</w:t>
      </w:r>
      <w:r w:rsidRPr="00004C5B">
        <w:rPr>
          <w:rFonts w:ascii="Times New Roman" w:eastAsia="宋体" w:hAnsi="Times New Roman" w:cs="Times New Roman" w:hint="eastAsia"/>
          <w:color w:val="auto"/>
          <w:szCs w:val="21"/>
        </w:rPr>
        <w:t>。</w:t>
      </w:r>
      <w:r w:rsidRPr="00004C5B">
        <w:rPr>
          <w:rFonts w:ascii="Times New Roman" w:eastAsia="宋体" w:hAnsi="Times New Roman" w:cs="Times New Roman"/>
          <w:color w:val="auto"/>
        </w:rPr>
        <w:t>投标截止时间前</w:t>
      </w:r>
      <w:r w:rsidRPr="00004C5B">
        <w:rPr>
          <w:rFonts w:ascii="Times New Roman" w:eastAsia="宋体" w:hAnsi="Times New Roman" w:cs="Times New Roman" w:hint="eastAsia"/>
          <w:color w:val="auto"/>
        </w:rPr>
        <w:t>提交网上应答并上传加盖投标人电子签章的</w:t>
      </w:r>
      <w:r w:rsidRPr="00004C5B">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w:t>
      </w:r>
      <w:r>
        <w:rPr>
          <w:rFonts w:ascii="Times New Roman" w:eastAsia="宋体" w:hAnsi="Times New Roman" w:cs="Times New Roman"/>
          <w:color w:val="auto"/>
        </w:rPr>
        <w:t>方为有效投标。</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：本项目投标采用网上电子投标方式，投标人须于投标截止时间前使用天津市中环认证服务有限公司发出的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w:t>
      </w:r>
      <w:r>
        <w:rPr>
          <w:rFonts w:ascii="Times New Roman" w:eastAsia="宋体" w:hAnsi="Times New Roman" w:cs="Times New Roman" w:hint="eastAsia"/>
          <w:color w:val="auto"/>
        </w:rPr>
        <w:t>口”提交网上应答并上传加盖投标人电子签章的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w:t>
      </w:r>
    </w:p>
    <w:p w:rsidR="002356B7" w:rsidRPr="00004C5B"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w:t>
      </w:r>
      <w:r w:rsidRPr="00004C5B">
        <w:rPr>
          <w:rFonts w:ascii="Times New Roman" w:eastAsia="宋体" w:hAnsi="Times New Roman" w:cs="Times New Roman"/>
          <w:color w:val="auto"/>
        </w:rPr>
        <w:t>式</w:t>
      </w:r>
    </w:p>
    <w:p w:rsidR="002356B7" w:rsidRPr="00004C5B" w:rsidRDefault="008946BD" w:rsidP="004E037E">
      <w:pPr>
        <w:pStyle w:val="Default"/>
        <w:spacing w:line="360" w:lineRule="auto"/>
        <w:ind w:firstLineChars="200" w:firstLine="446"/>
        <w:jc w:val="both"/>
        <w:rPr>
          <w:rFonts w:ascii="Times New Roman" w:eastAsia="宋体" w:hAnsi="Times New Roman" w:cs="Times New Roman"/>
          <w:color w:val="auto"/>
        </w:rPr>
      </w:pPr>
      <w:r w:rsidRPr="00004C5B">
        <w:rPr>
          <w:rFonts w:ascii="Times New Roman" w:eastAsia="宋体" w:hAnsi="Times New Roman" w:cs="Times New Roman"/>
          <w:color w:val="auto"/>
        </w:rPr>
        <w:t>（一）开标解密时间：</w:t>
      </w:r>
      <w:r w:rsidRPr="00004C5B">
        <w:rPr>
          <w:rFonts w:ascii="Times New Roman" w:eastAsia="宋体" w:hAnsi="Times New Roman" w:cs="Times New Roman"/>
          <w:color w:val="auto"/>
        </w:rPr>
        <w:t>2023</w:t>
      </w:r>
      <w:r w:rsidRPr="00004C5B">
        <w:rPr>
          <w:rFonts w:ascii="Times New Roman" w:eastAsia="宋体" w:hAnsi="Times New Roman" w:cs="Times New Roman"/>
          <w:color w:val="auto"/>
        </w:rPr>
        <w:t>年</w:t>
      </w:r>
      <w:r w:rsidR="00336598" w:rsidRPr="00004C5B">
        <w:rPr>
          <w:rFonts w:ascii="Times New Roman" w:eastAsia="宋体" w:hAnsi="Times New Roman" w:cs="Times New Roman" w:hint="eastAsia"/>
          <w:color w:val="auto"/>
        </w:rPr>
        <w:t>4</w:t>
      </w:r>
      <w:r w:rsidRPr="00004C5B">
        <w:rPr>
          <w:rFonts w:ascii="Times New Roman" w:eastAsia="宋体" w:hAnsi="Times New Roman" w:cs="Times New Roman"/>
          <w:color w:val="auto"/>
        </w:rPr>
        <w:t>月</w:t>
      </w:r>
      <w:r w:rsidR="00336598" w:rsidRPr="00004C5B">
        <w:rPr>
          <w:rFonts w:ascii="Times New Roman" w:eastAsia="宋体" w:hAnsi="Times New Roman" w:cs="Times New Roman" w:hint="eastAsia"/>
          <w:color w:val="auto"/>
        </w:rPr>
        <w:t>2</w:t>
      </w:r>
      <w:r w:rsidR="00585F37" w:rsidRPr="00004C5B">
        <w:rPr>
          <w:rFonts w:ascii="Times New Roman" w:eastAsia="宋体" w:hAnsi="Times New Roman" w:cs="Times New Roman" w:hint="eastAsia"/>
          <w:color w:val="auto"/>
        </w:rPr>
        <w:t>7</w:t>
      </w:r>
      <w:r w:rsidRPr="00004C5B">
        <w:rPr>
          <w:rFonts w:ascii="Times New Roman" w:eastAsia="宋体" w:hAnsi="Times New Roman" w:cs="Times New Roman"/>
          <w:color w:val="auto"/>
        </w:rPr>
        <w:t>日</w:t>
      </w:r>
      <w:r w:rsidRPr="00004C5B">
        <w:rPr>
          <w:rFonts w:ascii="Times New Roman" w:eastAsia="宋体" w:hAnsi="Times New Roman" w:cs="Times New Roman"/>
          <w:color w:val="auto"/>
        </w:rPr>
        <w:t>8:30</w:t>
      </w:r>
      <w:r w:rsidRPr="00004C5B">
        <w:rPr>
          <w:rFonts w:ascii="Times New Roman" w:eastAsia="宋体" w:hAnsi="Times New Roman" w:cs="Times New Roman"/>
          <w:color w:val="auto"/>
        </w:rPr>
        <w:t>至</w:t>
      </w:r>
      <w:r w:rsidRPr="00004C5B">
        <w:rPr>
          <w:rFonts w:ascii="Times New Roman" w:eastAsia="宋体" w:hAnsi="Times New Roman" w:cs="Times New Roman"/>
          <w:color w:val="auto"/>
        </w:rPr>
        <w:t>9:</w:t>
      </w:r>
      <w:r w:rsidRPr="00004C5B">
        <w:rPr>
          <w:rFonts w:ascii="Times New Roman" w:eastAsia="宋体" w:hAnsi="Times New Roman" w:cs="Times New Roman" w:hint="eastAsia"/>
          <w:color w:val="auto"/>
        </w:rPr>
        <w:t>30</w:t>
      </w:r>
      <w:r w:rsidRPr="00004C5B">
        <w:rPr>
          <w:rFonts w:ascii="Times New Roman" w:eastAsia="宋体" w:hAnsi="Times New Roman" w:cs="Times New Roman"/>
          <w:color w:val="auto"/>
        </w:rPr>
        <w:t>完成开标解密的投标为有效投标。</w:t>
      </w:r>
    </w:p>
    <w:p w:rsidR="002356B7" w:rsidRPr="00004C5B" w:rsidRDefault="008946BD" w:rsidP="004E037E">
      <w:pPr>
        <w:pStyle w:val="Default"/>
        <w:spacing w:line="360" w:lineRule="auto"/>
        <w:ind w:firstLineChars="200" w:firstLine="446"/>
        <w:jc w:val="both"/>
        <w:rPr>
          <w:rFonts w:ascii="Times New Roman" w:eastAsia="宋体" w:hAnsi="Times New Roman" w:cs="Times New Roman"/>
          <w:color w:val="auto"/>
        </w:rPr>
      </w:pPr>
      <w:r w:rsidRPr="00004C5B">
        <w:rPr>
          <w:rFonts w:ascii="Times New Roman" w:eastAsia="宋体" w:hAnsi="Times New Roman" w:cs="Times New Roman"/>
          <w:color w:val="auto"/>
        </w:rPr>
        <w:t>（二）开标</w:t>
      </w:r>
      <w:r w:rsidRPr="00004C5B">
        <w:rPr>
          <w:rFonts w:ascii="Times New Roman" w:eastAsia="宋体" w:hAnsi="Times New Roman" w:cs="Times New Roman" w:hint="eastAsia"/>
          <w:color w:val="auto"/>
        </w:rPr>
        <w:t>解密方式</w:t>
      </w:r>
      <w:r w:rsidRPr="00004C5B">
        <w:rPr>
          <w:rFonts w:ascii="Times New Roman" w:eastAsia="宋体" w:hAnsi="Times New Roman" w:cs="Times New Roman"/>
          <w:color w:val="auto"/>
        </w:rPr>
        <w:t>：本项目采用网上开标方式，投标人须于</w:t>
      </w:r>
      <w:r w:rsidRPr="00004C5B">
        <w:rPr>
          <w:rFonts w:ascii="Times New Roman" w:eastAsia="宋体" w:hAnsi="Times New Roman" w:cs="Times New Roman" w:hint="eastAsia"/>
          <w:color w:val="auto"/>
        </w:rPr>
        <w:t>规定时间</w:t>
      </w:r>
      <w:r w:rsidRPr="00004C5B">
        <w:rPr>
          <w:rFonts w:ascii="Times New Roman" w:eastAsia="宋体" w:hAnsi="Times New Roman" w:cs="Times New Roman"/>
          <w:color w:val="auto"/>
        </w:rPr>
        <w:t>内使用天津市中环认证服务有限公司发出的</w:t>
      </w:r>
      <w:r w:rsidRPr="00004C5B">
        <w:rPr>
          <w:rFonts w:ascii="Times New Roman" w:eastAsia="宋体" w:hAnsi="Times New Roman" w:cs="Times New Roman"/>
          <w:color w:val="auto"/>
        </w:rPr>
        <w:t>CA</w:t>
      </w:r>
      <w:r w:rsidRPr="00004C5B">
        <w:rPr>
          <w:rFonts w:ascii="Times New Roman" w:eastAsia="宋体" w:hAnsi="Times New Roman" w:cs="Times New Roman"/>
          <w:color w:val="auto"/>
        </w:rPr>
        <w:t>数字证书（原天津市电子认证中心发出尚在有效期内的</w:t>
      </w:r>
      <w:r w:rsidRPr="00004C5B">
        <w:rPr>
          <w:rFonts w:ascii="Times New Roman" w:eastAsia="宋体" w:hAnsi="Times New Roman" w:cs="Times New Roman"/>
          <w:color w:val="auto"/>
        </w:rPr>
        <w:t>CA</w:t>
      </w:r>
      <w:r w:rsidRPr="00004C5B">
        <w:rPr>
          <w:rFonts w:ascii="Times New Roman" w:eastAsia="宋体" w:hAnsi="Times New Roman" w:cs="Times New Roman"/>
          <w:color w:val="auto"/>
        </w:rPr>
        <w:t>数字证书仍可使用）</w:t>
      </w:r>
      <w:r w:rsidRPr="00004C5B">
        <w:rPr>
          <w:rFonts w:ascii="Times New Roman" w:eastAsia="宋体" w:hAnsi="Times New Roman" w:cs="Times New Roman" w:hint="eastAsia"/>
          <w:color w:val="auto"/>
        </w:rPr>
        <w:t>登陆天津市政府采购中心网（网址：</w:t>
      </w:r>
      <w:r w:rsidRPr="00004C5B">
        <w:rPr>
          <w:rFonts w:ascii="Times New Roman" w:eastAsia="宋体" w:hAnsi="Times New Roman" w:cs="Times New Roman" w:hint="eastAsia"/>
          <w:color w:val="auto"/>
        </w:rPr>
        <w:t>http://tjgpc.zwfwb.tj.gov.cn</w:t>
      </w:r>
      <w:r w:rsidRPr="00004C5B">
        <w:rPr>
          <w:rFonts w:ascii="Times New Roman" w:eastAsia="宋体" w:hAnsi="Times New Roman" w:cs="Times New Roman" w:hint="eastAsia"/>
          <w:color w:val="auto"/>
        </w:rPr>
        <w:t>）</w:t>
      </w:r>
      <w:r w:rsidRPr="00004C5B">
        <w:rPr>
          <w:rFonts w:ascii="Times New Roman" w:eastAsia="宋体" w:hAnsi="Times New Roman" w:cs="Times New Roman" w:hint="eastAsia"/>
          <w:color w:val="auto"/>
        </w:rPr>
        <w:t>-</w:t>
      </w:r>
      <w:r w:rsidRPr="00004C5B">
        <w:rPr>
          <w:rFonts w:ascii="Times New Roman" w:eastAsia="宋体" w:hAnsi="Times New Roman" w:cs="Times New Roman" w:hint="eastAsia"/>
          <w:color w:val="auto"/>
        </w:rPr>
        <w:t>“网上招投标”</w:t>
      </w:r>
      <w:r w:rsidRPr="00004C5B">
        <w:rPr>
          <w:rFonts w:ascii="Times New Roman" w:eastAsia="宋体" w:hAnsi="Times New Roman" w:cs="Times New Roman" w:hint="eastAsia"/>
          <w:color w:val="auto"/>
        </w:rPr>
        <w:t>-</w:t>
      </w:r>
      <w:r w:rsidRPr="00004C5B">
        <w:rPr>
          <w:rFonts w:ascii="Times New Roman" w:eastAsia="宋体" w:hAnsi="Times New Roman" w:cs="Times New Roman" w:hint="eastAsia"/>
          <w:color w:val="auto"/>
        </w:rPr>
        <w:t>“供应商登录”</w:t>
      </w:r>
      <w:r w:rsidRPr="00004C5B">
        <w:rPr>
          <w:rFonts w:ascii="Times New Roman" w:eastAsia="宋体" w:hAnsi="Times New Roman" w:cs="Times New Roman" w:hint="eastAsia"/>
          <w:color w:val="auto"/>
        </w:rPr>
        <w:t>-</w:t>
      </w:r>
      <w:r w:rsidRPr="00004C5B">
        <w:rPr>
          <w:rFonts w:ascii="Times New Roman" w:eastAsia="宋体" w:hAnsi="Times New Roman" w:cs="Times New Roman" w:hint="eastAsia"/>
          <w:color w:val="auto"/>
        </w:rPr>
        <w:t>“市级集采机构入口”</w:t>
      </w:r>
      <w:r w:rsidRPr="00004C5B">
        <w:rPr>
          <w:rFonts w:ascii="Times New Roman" w:eastAsia="宋体" w:hAnsi="Times New Roman" w:cs="Times New Roman"/>
          <w:color w:val="auto"/>
        </w:rPr>
        <w:t>完成开标解密。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sidRPr="00004C5B">
        <w:rPr>
          <w:rFonts w:ascii="Times New Roman" w:eastAsia="宋体" w:hAnsi="Times New Roman" w:cs="Times New Roman"/>
          <w:color w:val="auto"/>
        </w:rPr>
        <w:t>（三）网上开标公示时间：</w:t>
      </w:r>
      <w:r w:rsidRPr="00004C5B">
        <w:rPr>
          <w:rFonts w:ascii="Times New Roman" w:eastAsia="宋体" w:hAnsi="Times New Roman" w:cs="Times New Roman"/>
          <w:color w:val="auto"/>
        </w:rPr>
        <w:t>2023</w:t>
      </w:r>
      <w:r w:rsidRPr="00004C5B">
        <w:rPr>
          <w:rFonts w:ascii="Times New Roman" w:eastAsia="宋体" w:hAnsi="Times New Roman" w:cs="Times New Roman"/>
          <w:color w:val="auto"/>
        </w:rPr>
        <w:t>年</w:t>
      </w:r>
      <w:r w:rsidR="00336598" w:rsidRPr="00004C5B">
        <w:rPr>
          <w:rFonts w:ascii="Times New Roman" w:eastAsia="宋体" w:hAnsi="Times New Roman" w:cs="Times New Roman" w:hint="eastAsia"/>
          <w:color w:val="auto"/>
        </w:rPr>
        <w:t>4</w:t>
      </w:r>
      <w:r w:rsidRPr="00004C5B">
        <w:rPr>
          <w:rFonts w:ascii="Times New Roman" w:eastAsia="宋体" w:hAnsi="Times New Roman" w:cs="Times New Roman"/>
          <w:color w:val="auto"/>
        </w:rPr>
        <w:t>月</w:t>
      </w:r>
      <w:r w:rsidR="00336598" w:rsidRPr="00004C5B">
        <w:rPr>
          <w:rFonts w:ascii="Times New Roman" w:eastAsia="宋体" w:hAnsi="Times New Roman" w:cs="Times New Roman" w:hint="eastAsia"/>
          <w:color w:val="auto"/>
        </w:rPr>
        <w:t>2</w:t>
      </w:r>
      <w:r w:rsidR="00585F37" w:rsidRPr="00004C5B">
        <w:rPr>
          <w:rFonts w:ascii="Times New Roman" w:eastAsia="宋体" w:hAnsi="Times New Roman" w:cs="Times New Roman" w:hint="eastAsia"/>
          <w:color w:val="auto"/>
        </w:rPr>
        <w:t>7</w:t>
      </w:r>
      <w:r w:rsidRPr="00004C5B">
        <w:rPr>
          <w:rFonts w:ascii="Times New Roman" w:eastAsia="宋体" w:hAnsi="Times New Roman" w:cs="Times New Roman"/>
          <w:color w:val="auto"/>
        </w:rPr>
        <w:t>日</w:t>
      </w:r>
      <w:r w:rsidRPr="00004C5B">
        <w:rPr>
          <w:rFonts w:ascii="Times New Roman" w:eastAsia="宋体" w:hAnsi="Times New Roman" w:cs="Times New Roman"/>
          <w:color w:val="auto"/>
        </w:rPr>
        <w:t>9:</w:t>
      </w:r>
      <w:r w:rsidRPr="00004C5B">
        <w:rPr>
          <w:rFonts w:ascii="Times New Roman" w:eastAsia="宋体" w:hAnsi="Times New Roman" w:cs="Times New Roman" w:hint="eastAsia"/>
          <w:color w:val="auto"/>
        </w:rPr>
        <w:t>30</w:t>
      </w:r>
      <w:r w:rsidRPr="00004C5B">
        <w:rPr>
          <w:rFonts w:ascii="Times New Roman" w:eastAsia="宋体" w:hAnsi="Times New Roman" w:cs="Times New Roman"/>
          <w:color w:val="auto"/>
        </w:rPr>
        <w:t>至</w:t>
      </w:r>
      <w:r w:rsidRPr="00004C5B">
        <w:rPr>
          <w:rFonts w:ascii="Times New Roman" w:eastAsia="宋体" w:hAnsi="Times New Roman" w:cs="Times New Roman"/>
          <w:color w:val="auto"/>
        </w:rPr>
        <w:t>12:00</w:t>
      </w:r>
      <w:r w:rsidRPr="00004C5B">
        <w:rPr>
          <w:rFonts w:ascii="Times New Roman" w:eastAsia="宋体" w:hAnsi="Times New Roman" w:cs="Times New Roman"/>
          <w:color w:val="auto"/>
        </w:rPr>
        <w:t>。</w:t>
      </w:r>
      <w:r w:rsidRPr="00004C5B">
        <w:rPr>
          <w:rFonts w:ascii="Times New Roman" w:eastAsia="宋体" w:hAnsi="Times New Roman" w:cs="Times New Roman" w:hint="eastAsia"/>
          <w:color w:val="auto"/>
        </w:rPr>
        <w:t>投标人可在规定时间内使用天津市中环认证服务有限公司发出的</w:t>
      </w:r>
      <w:r w:rsidRPr="00004C5B">
        <w:rPr>
          <w:rFonts w:ascii="Times New Roman" w:eastAsia="宋体" w:hAnsi="Times New Roman" w:cs="Times New Roman" w:hint="eastAsia"/>
          <w:color w:val="auto"/>
        </w:rPr>
        <w:t>CA</w:t>
      </w:r>
      <w:r w:rsidRPr="00004C5B">
        <w:rPr>
          <w:rFonts w:ascii="Times New Roman" w:eastAsia="宋体" w:hAnsi="Times New Roman" w:cs="Times New Roman" w:hint="eastAsia"/>
          <w:color w:val="auto"/>
        </w:rPr>
        <w:t>数字证书（原天津市电子认证中心发出尚在有效期内的</w:t>
      </w:r>
      <w:r w:rsidRPr="00004C5B">
        <w:rPr>
          <w:rFonts w:ascii="Times New Roman" w:eastAsia="宋体" w:hAnsi="Times New Roman" w:cs="Times New Roman" w:hint="eastAsia"/>
          <w:color w:val="auto"/>
        </w:rPr>
        <w:t>CA</w:t>
      </w:r>
      <w:r w:rsidRPr="00004C5B">
        <w:rPr>
          <w:rFonts w:ascii="Times New Roman" w:eastAsia="宋体" w:hAnsi="Times New Roman" w:cs="Times New Roman" w:hint="eastAsia"/>
          <w:color w:val="auto"/>
        </w:rPr>
        <w:t>数字证书仍可使用）登陆天津市政</w:t>
      </w:r>
      <w:r>
        <w:rPr>
          <w:rFonts w:ascii="Times New Roman" w:eastAsia="宋体" w:hAnsi="Times New Roman" w:cs="Times New Roman" w:hint="eastAsia"/>
          <w:color w:val="auto"/>
        </w:rPr>
        <w:t>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w:t>
      </w:r>
      <w:r>
        <w:rPr>
          <w:rFonts w:ascii="Times New Roman" w:eastAsia="宋体" w:hAnsi="Times New Roman" w:cs="Times New Roman" w:hint="eastAsia"/>
          <w:color w:val="auto"/>
        </w:rPr>
        <w:t>标信息。</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color w:val="auto"/>
        </w:rPr>
        <w:t xml:space="preserve"> </w:t>
      </w:r>
      <w:r>
        <w:rPr>
          <w:rFonts w:ascii="Times New Roman" w:eastAsia="宋体" w:hAnsi="Times New Roman" w:cs="Times New Roman" w:hint="eastAsia"/>
          <w:color w:val="auto"/>
        </w:rPr>
        <w:t>范志刚、杨光、鲁志强</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（六）咨询服务电话</w:t>
      </w:r>
      <w:r>
        <w:rPr>
          <w:rFonts w:ascii="Times New Roman" w:eastAsia="宋体" w:hAnsi="Times New Roman" w:cs="Times New Roman"/>
          <w:color w:val="auto"/>
        </w:rPr>
        <w:t>：</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供应商注册、电子签章办理咨询：</w:t>
      </w:r>
      <w:r>
        <w:rPr>
          <w:rFonts w:ascii="Times New Roman" w:eastAsia="宋体" w:hAnsi="Times New Roman" w:cs="Times New Roman"/>
          <w:color w:val="auto"/>
        </w:rPr>
        <w:t>022-24538316</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（一）采购人名称：天津市口腔医院</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天津市和平区大沽北路</w:t>
      </w:r>
      <w:r>
        <w:rPr>
          <w:rFonts w:ascii="Times New Roman" w:eastAsia="宋体" w:hAnsi="Times New Roman" w:cs="Times New Roman" w:hint="eastAsia"/>
          <w:color w:val="auto"/>
        </w:rPr>
        <w:t>75</w:t>
      </w:r>
      <w:r>
        <w:rPr>
          <w:rFonts w:ascii="Times New Roman" w:eastAsia="宋体" w:hAnsi="Times New Roman" w:cs="Times New Roman" w:hint="eastAsia"/>
          <w:color w:val="auto"/>
        </w:rPr>
        <w:t>号</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王国庆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color w:val="auto"/>
        </w:rPr>
        <w:t xml:space="preserve"> 022-59080636</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w:t>
      </w:r>
      <w:r>
        <w:rPr>
          <w:rFonts w:ascii="Times New Roman" w:eastAsia="宋体" w:hAnsi="Times New Roman" w:cs="Times New Roman" w:hint="eastAsia"/>
          <w:color w:val="auto"/>
        </w:rPr>
        <w:t>质疑受理：</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w:t>
      </w:r>
      <w:r>
        <w:rPr>
          <w:rFonts w:ascii="Times New Roman" w:eastAsia="宋体" w:hAnsi="Times New Roman" w:cs="Times New Roman"/>
          <w:color w:val="auto"/>
        </w:rPr>
        <w:t>天津市口腔医院</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联系地址：天津市和平区大沽北路</w:t>
      </w:r>
      <w:r>
        <w:rPr>
          <w:rFonts w:ascii="Times New Roman" w:eastAsia="宋体" w:hAnsi="Times New Roman" w:cs="Times New Roman" w:hint="eastAsia"/>
          <w:color w:val="auto"/>
        </w:rPr>
        <w:t>75</w:t>
      </w:r>
      <w:r>
        <w:rPr>
          <w:rFonts w:ascii="Times New Roman" w:eastAsia="宋体" w:hAnsi="Times New Roman" w:cs="Times New Roman" w:hint="eastAsia"/>
          <w:color w:val="auto"/>
        </w:rPr>
        <w:t>号</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人：王莉莉</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color w:val="auto"/>
        </w:rPr>
        <w:t>13652102605</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本项目按以下比例向中标供应商收取招标代理服务费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2356B7">
        <w:trPr>
          <w:trHeight w:val="440"/>
          <w:tblHeader/>
          <w:jc w:val="center"/>
        </w:trPr>
        <w:tc>
          <w:tcPr>
            <w:tcW w:w="3656" w:type="dxa"/>
            <w:vAlign w:val="center"/>
          </w:tcPr>
          <w:p w:rsidR="002356B7" w:rsidRDefault="008946BD">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rsidR="002356B7" w:rsidRDefault="008946BD">
            <w:pPr>
              <w:tabs>
                <w:tab w:val="left" w:pos="750"/>
                <w:tab w:val="left" w:pos="840"/>
              </w:tabs>
              <w:adjustRightInd w:val="0"/>
              <w:snapToGrid w:val="0"/>
              <w:jc w:val="center"/>
              <w:rPr>
                <w:sz w:val="24"/>
              </w:rPr>
            </w:pPr>
            <w:r>
              <w:rPr>
                <w:sz w:val="24"/>
              </w:rPr>
              <w:t>费率</w:t>
            </w:r>
          </w:p>
        </w:tc>
      </w:tr>
      <w:tr w:rsidR="002356B7">
        <w:trPr>
          <w:trHeight w:val="440"/>
          <w:jc w:val="center"/>
        </w:trPr>
        <w:tc>
          <w:tcPr>
            <w:tcW w:w="3656" w:type="dxa"/>
            <w:vAlign w:val="center"/>
          </w:tcPr>
          <w:p w:rsidR="002356B7" w:rsidRDefault="008946BD">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2356B7" w:rsidRDefault="008946BD">
            <w:pPr>
              <w:tabs>
                <w:tab w:val="left" w:pos="750"/>
                <w:tab w:val="left" w:pos="840"/>
              </w:tabs>
              <w:adjustRightInd w:val="0"/>
              <w:snapToGrid w:val="0"/>
              <w:jc w:val="center"/>
              <w:rPr>
                <w:sz w:val="24"/>
              </w:rPr>
            </w:pPr>
            <w:r>
              <w:rPr>
                <w:sz w:val="24"/>
              </w:rPr>
              <w:t>1.</w:t>
            </w:r>
            <w:r>
              <w:rPr>
                <w:rFonts w:hint="eastAsia"/>
                <w:sz w:val="24"/>
              </w:rPr>
              <w:t>0</w:t>
            </w:r>
            <w:r>
              <w:rPr>
                <w:sz w:val="24"/>
              </w:rPr>
              <w:t>%</w:t>
            </w:r>
          </w:p>
        </w:tc>
      </w:tr>
      <w:tr w:rsidR="002356B7">
        <w:trPr>
          <w:trHeight w:val="440"/>
          <w:jc w:val="center"/>
        </w:trPr>
        <w:tc>
          <w:tcPr>
            <w:tcW w:w="3656" w:type="dxa"/>
            <w:vAlign w:val="center"/>
          </w:tcPr>
          <w:p w:rsidR="002356B7" w:rsidRDefault="008946BD">
            <w:pPr>
              <w:tabs>
                <w:tab w:val="left" w:pos="750"/>
                <w:tab w:val="left" w:pos="840"/>
              </w:tabs>
              <w:adjustRightInd w:val="0"/>
              <w:snapToGrid w:val="0"/>
              <w:jc w:val="center"/>
              <w:rPr>
                <w:sz w:val="24"/>
              </w:rPr>
            </w:pPr>
            <w:r>
              <w:rPr>
                <w:sz w:val="24"/>
              </w:rPr>
              <w:t>100-500</w:t>
            </w:r>
          </w:p>
        </w:tc>
        <w:tc>
          <w:tcPr>
            <w:tcW w:w="3657" w:type="dxa"/>
            <w:vAlign w:val="center"/>
          </w:tcPr>
          <w:p w:rsidR="002356B7" w:rsidRDefault="008946BD">
            <w:pPr>
              <w:tabs>
                <w:tab w:val="left" w:pos="750"/>
                <w:tab w:val="left" w:pos="840"/>
              </w:tabs>
              <w:adjustRightInd w:val="0"/>
              <w:snapToGrid w:val="0"/>
              <w:jc w:val="center"/>
              <w:rPr>
                <w:sz w:val="24"/>
              </w:rPr>
            </w:pPr>
            <w:r>
              <w:rPr>
                <w:rFonts w:hint="eastAsia"/>
                <w:sz w:val="24"/>
              </w:rPr>
              <w:t>0</w:t>
            </w:r>
            <w:r>
              <w:rPr>
                <w:sz w:val="24"/>
              </w:rPr>
              <w:t>.</w:t>
            </w:r>
            <w:r>
              <w:rPr>
                <w:rFonts w:hint="eastAsia"/>
                <w:sz w:val="24"/>
              </w:rPr>
              <w:t>8</w:t>
            </w:r>
            <w:r>
              <w:rPr>
                <w:sz w:val="24"/>
              </w:rPr>
              <w:t>%</w:t>
            </w:r>
          </w:p>
        </w:tc>
      </w:tr>
      <w:tr w:rsidR="002356B7">
        <w:trPr>
          <w:trHeight w:val="440"/>
          <w:jc w:val="center"/>
        </w:trPr>
        <w:tc>
          <w:tcPr>
            <w:tcW w:w="3656" w:type="dxa"/>
            <w:vAlign w:val="center"/>
          </w:tcPr>
          <w:p w:rsidR="002356B7" w:rsidRDefault="008946BD">
            <w:pPr>
              <w:tabs>
                <w:tab w:val="left" w:pos="750"/>
                <w:tab w:val="left" w:pos="840"/>
              </w:tabs>
              <w:adjustRightInd w:val="0"/>
              <w:snapToGrid w:val="0"/>
              <w:jc w:val="center"/>
              <w:rPr>
                <w:sz w:val="24"/>
              </w:rPr>
            </w:pPr>
            <w:r>
              <w:rPr>
                <w:sz w:val="24"/>
              </w:rPr>
              <w:t>500-1000</w:t>
            </w:r>
          </w:p>
        </w:tc>
        <w:tc>
          <w:tcPr>
            <w:tcW w:w="3657" w:type="dxa"/>
            <w:vAlign w:val="center"/>
          </w:tcPr>
          <w:p w:rsidR="002356B7" w:rsidRDefault="008946BD">
            <w:pPr>
              <w:tabs>
                <w:tab w:val="left" w:pos="750"/>
                <w:tab w:val="left" w:pos="840"/>
              </w:tabs>
              <w:adjustRightInd w:val="0"/>
              <w:snapToGrid w:val="0"/>
              <w:jc w:val="center"/>
              <w:rPr>
                <w:sz w:val="24"/>
              </w:rPr>
            </w:pPr>
            <w:r>
              <w:rPr>
                <w:sz w:val="24"/>
              </w:rPr>
              <w:t>0.</w:t>
            </w:r>
            <w:r>
              <w:rPr>
                <w:rFonts w:hint="eastAsia"/>
                <w:sz w:val="24"/>
              </w:rPr>
              <w:t>65</w:t>
            </w:r>
            <w:r>
              <w:rPr>
                <w:sz w:val="24"/>
              </w:rPr>
              <w:t>%</w:t>
            </w:r>
          </w:p>
        </w:tc>
      </w:tr>
      <w:tr w:rsidR="002356B7">
        <w:trPr>
          <w:trHeight w:val="440"/>
          <w:jc w:val="center"/>
        </w:trPr>
        <w:tc>
          <w:tcPr>
            <w:tcW w:w="3656" w:type="dxa"/>
            <w:vAlign w:val="center"/>
          </w:tcPr>
          <w:p w:rsidR="002356B7" w:rsidRDefault="008946BD">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2356B7" w:rsidRDefault="008946BD">
            <w:pPr>
              <w:tabs>
                <w:tab w:val="left" w:pos="750"/>
                <w:tab w:val="left" w:pos="840"/>
              </w:tabs>
              <w:adjustRightInd w:val="0"/>
              <w:snapToGrid w:val="0"/>
              <w:jc w:val="center"/>
              <w:rPr>
                <w:sz w:val="24"/>
              </w:rPr>
            </w:pPr>
            <w:r>
              <w:rPr>
                <w:sz w:val="24"/>
              </w:rPr>
              <w:t>0.5%</w:t>
            </w:r>
          </w:p>
        </w:tc>
      </w:tr>
      <w:tr w:rsidR="002356B7">
        <w:trPr>
          <w:trHeight w:val="440"/>
          <w:jc w:val="center"/>
        </w:trPr>
        <w:tc>
          <w:tcPr>
            <w:tcW w:w="3656" w:type="dxa"/>
            <w:vAlign w:val="center"/>
          </w:tcPr>
          <w:p w:rsidR="002356B7" w:rsidRDefault="008946BD">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2356B7" w:rsidRDefault="008946BD">
            <w:pPr>
              <w:tabs>
                <w:tab w:val="left" w:pos="750"/>
                <w:tab w:val="left" w:pos="840"/>
              </w:tabs>
              <w:adjustRightInd w:val="0"/>
              <w:snapToGrid w:val="0"/>
              <w:jc w:val="center"/>
              <w:rPr>
                <w:sz w:val="24"/>
              </w:rPr>
            </w:pPr>
            <w:r>
              <w:rPr>
                <w:sz w:val="24"/>
              </w:rPr>
              <w:t>0.25%</w:t>
            </w:r>
          </w:p>
        </w:tc>
      </w:tr>
      <w:tr w:rsidR="002356B7">
        <w:trPr>
          <w:trHeight w:val="440"/>
          <w:jc w:val="center"/>
        </w:trPr>
        <w:tc>
          <w:tcPr>
            <w:tcW w:w="3656" w:type="dxa"/>
            <w:vAlign w:val="center"/>
          </w:tcPr>
          <w:p w:rsidR="002356B7" w:rsidRDefault="008946BD">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2356B7" w:rsidRDefault="008946BD">
            <w:pPr>
              <w:tabs>
                <w:tab w:val="left" w:pos="750"/>
                <w:tab w:val="left" w:pos="840"/>
              </w:tabs>
              <w:adjustRightInd w:val="0"/>
              <w:snapToGrid w:val="0"/>
              <w:jc w:val="center"/>
              <w:rPr>
                <w:sz w:val="24"/>
              </w:rPr>
            </w:pPr>
            <w:r>
              <w:rPr>
                <w:sz w:val="24"/>
              </w:rPr>
              <w:t>0.05%</w:t>
            </w:r>
          </w:p>
        </w:tc>
      </w:tr>
    </w:tbl>
    <w:p w:rsidR="002356B7" w:rsidRDefault="008946BD" w:rsidP="004E037E">
      <w:pPr>
        <w:tabs>
          <w:tab w:val="left" w:pos="700"/>
        </w:tabs>
        <w:autoSpaceDE w:val="0"/>
        <w:autoSpaceDN w:val="0"/>
        <w:adjustRightInd w:val="0"/>
        <w:spacing w:line="360" w:lineRule="auto"/>
        <w:ind w:firstLineChars="200" w:firstLine="446"/>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65</w:t>
      </w:r>
      <w:r>
        <w:rPr>
          <w:sz w:val="24"/>
          <w:lang w:val="zh-CN"/>
        </w:rPr>
        <w:t>%=</w:t>
      </w:r>
      <w:r>
        <w:rPr>
          <w:rFonts w:hint="eastAsia"/>
          <w:sz w:val="24"/>
          <w:lang w:val="zh-CN"/>
        </w:rPr>
        <w:t>53732.5</w:t>
      </w:r>
      <w:r>
        <w:rPr>
          <w:sz w:val="24"/>
          <w:lang w:val="zh-CN"/>
        </w:rPr>
        <w:t>元，服务费</w:t>
      </w:r>
      <w:r>
        <w:rPr>
          <w:rFonts w:hint="eastAsia"/>
          <w:sz w:val="24"/>
          <w:lang w:val="zh-CN"/>
        </w:rPr>
        <w:t>缴纳</w:t>
      </w:r>
      <w:r>
        <w:rPr>
          <w:rFonts w:hint="eastAsia"/>
          <w:sz w:val="24"/>
          <w:lang w:val="zh-CN"/>
        </w:rPr>
        <w:t>53732</w:t>
      </w:r>
      <w:r>
        <w:rPr>
          <w:rFonts w:hint="eastAsia"/>
          <w:sz w:val="24"/>
          <w:lang w:val="zh-CN"/>
        </w:rPr>
        <w:t>元。</w:t>
      </w:r>
      <w:r>
        <w:rPr>
          <w:sz w:val="24"/>
          <w:lang w:val="zh-CN"/>
        </w:rPr>
        <w:t>其中中标金额以《中标通知书》为准。</w:t>
      </w:r>
    </w:p>
    <w:p w:rsidR="002356B7" w:rsidRDefault="008946BD" w:rsidP="004E037E">
      <w:pPr>
        <w:tabs>
          <w:tab w:val="left" w:pos="700"/>
        </w:tabs>
        <w:autoSpaceDE w:val="0"/>
        <w:autoSpaceDN w:val="0"/>
        <w:adjustRightInd w:val="0"/>
        <w:spacing w:line="360" w:lineRule="auto"/>
        <w:ind w:firstLineChars="200" w:firstLine="446"/>
        <w:rPr>
          <w:sz w:val="24"/>
          <w:szCs w:val="24"/>
          <w:lang w:val="zh-CN"/>
        </w:rPr>
      </w:pPr>
      <w:r>
        <w:rPr>
          <w:rFonts w:hint="eastAsia"/>
          <w:sz w:val="24"/>
          <w:szCs w:val="24"/>
        </w:rPr>
        <w:t>中标供应商应于中标公告发布之日起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2356B7" w:rsidRDefault="008946BD" w:rsidP="004E037E">
      <w:pPr>
        <w:pStyle w:val="Default"/>
        <w:spacing w:line="360" w:lineRule="auto"/>
        <w:ind w:firstLineChars="897" w:firstLine="2002"/>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http://www.tjggzy.cn/ztbxt</w:t>
      </w:r>
    </w:p>
    <w:p w:rsidR="002356B7" w:rsidRPr="00585F37" w:rsidRDefault="008946BD" w:rsidP="004E037E">
      <w:pPr>
        <w:pStyle w:val="Default"/>
        <w:spacing w:line="360" w:lineRule="auto"/>
        <w:ind w:firstLineChars="200" w:firstLine="446"/>
        <w:jc w:val="both"/>
        <w:rPr>
          <w:rFonts w:ascii="Times New Roman" w:eastAsia="宋体" w:hAnsi="Times New Roman" w:cs="Times New Roman" w:hint="eastAsia"/>
          <w:color w:val="auto"/>
        </w:rPr>
      </w:pPr>
      <w:r>
        <w:rPr>
          <w:rFonts w:ascii="Times New Roman" w:eastAsia="宋体" w:hAnsi="Times New Roman" w:cs="Times New Roman" w:hint="eastAsia"/>
          <w:color w:val="auto"/>
        </w:rPr>
        <w:t>缴费及开票咨询电话：</w:t>
      </w:r>
      <w:r>
        <w:rPr>
          <w:rFonts w:ascii="Times New Roman" w:eastAsia="宋体" w:hAnsi="Times New Roman" w:cs="Times New Roman" w:hint="eastAsia"/>
          <w:color w:val="auto"/>
        </w:rPr>
        <w:t>022-24532012</w:t>
      </w:r>
    </w:p>
    <w:p w:rsidR="00252708" w:rsidRPr="00585F37" w:rsidRDefault="00252708" w:rsidP="004E037E">
      <w:pPr>
        <w:pStyle w:val="Default"/>
        <w:spacing w:line="360" w:lineRule="auto"/>
        <w:ind w:firstLineChars="200" w:firstLine="446"/>
        <w:jc w:val="both"/>
        <w:rPr>
          <w:rFonts w:ascii="Times New Roman" w:eastAsia="宋体" w:hAnsi="Times New Roman" w:cs="Times New Roman"/>
          <w:color w:val="auto"/>
        </w:rPr>
      </w:pPr>
      <w:r w:rsidRPr="00585F37">
        <w:rPr>
          <w:rFonts w:hint="eastAsia"/>
          <w:color w:val="auto"/>
          <w:lang w:val="zh-CN"/>
        </w:rPr>
        <w:t>十五、《</w:t>
      </w:r>
      <w:r w:rsidRPr="00585F37">
        <w:rPr>
          <w:rFonts w:asciiTheme="minorEastAsia" w:eastAsiaTheme="minorEastAsia" w:hAnsiTheme="minorEastAsia" w:cs="Times New Roman"/>
          <w:bCs/>
          <w:color w:val="auto"/>
        </w:rPr>
        <w:t>“政采贷”业务提示函</w:t>
      </w:r>
      <w:r w:rsidRPr="00585F37">
        <w:rPr>
          <w:rFonts w:hint="eastAsia"/>
          <w:color w:val="auto"/>
          <w:lang w:val="zh-CN"/>
        </w:rPr>
        <w:t>》</w:t>
      </w:r>
      <w:r w:rsidRPr="00585F37">
        <w:rPr>
          <w:rFonts w:asciiTheme="minorEastAsia" w:eastAsiaTheme="minorEastAsia" w:hAnsiTheme="minorEastAsia"/>
          <w:bCs/>
          <w:color w:val="auto"/>
        </w:rPr>
        <w:t>和</w:t>
      </w:r>
      <w:r w:rsidRPr="00585F37">
        <w:rPr>
          <w:rFonts w:asciiTheme="minorEastAsia" w:eastAsiaTheme="minorEastAsia" w:hAnsiTheme="minorEastAsia" w:hint="eastAsia"/>
          <w:bCs/>
          <w:color w:val="auto"/>
        </w:rPr>
        <w:t>《</w:t>
      </w:r>
      <w:r w:rsidRPr="00585F37">
        <w:rPr>
          <w:rFonts w:asciiTheme="minorEastAsia" w:eastAsiaTheme="minorEastAsia" w:hAnsiTheme="minorEastAsia" w:cs="Times New Roman"/>
          <w:bCs/>
          <w:color w:val="auto"/>
        </w:rPr>
        <w:t>政府采购支持中小企业政策提示函</w:t>
      </w:r>
      <w:r w:rsidRPr="00585F37">
        <w:rPr>
          <w:rFonts w:asciiTheme="minorEastAsia" w:eastAsiaTheme="minorEastAsia" w:hAnsiTheme="minorEastAsia" w:hint="eastAsia"/>
          <w:bCs/>
          <w:color w:val="auto"/>
        </w:rPr>
        <w:t>》</w:t>
      </w:r>
    </w:p>
    <w:p w:rsidR="00336598" w:rsidRPr="00585F37" w:rsidRDefault="008946BD" w:rsidP="00585F37">
      <w:pPr>
        <w:pStyle w:val="Default"/>
        <w:spacing w:line="360" w:lineRule="auto"/>
        <w:ind w:right="223"/>
        <w:jc w:val="right"/>
        <w:rPr>
          <w:rFonts w:ascii="Times New Roman" w:eastAsia="宋体" w:hAnsi="Times New Roman" w:cs="Times New Roman"/>
          <w:color w:val="auto"/>
        </w:rPr>
      </w:pPr>
      <w:r w:rsidRPr="00585F37">
        <w:rPr>
          <w:rFonts w:ascii="Times New Roman" w:eastAsia="宋体" w:hAnsi="Times New Roman" w:cs="Times New Roman"/>
          <w:color w:val="auto"/>
        </w:rPr>
        <w:t>2023</w:t>
      </w:r>
      <w:r w:rsidRPr="00585F37">
        <w:rPr>
          <w:rFonts w:ascii="Times New Roman" w:eastAsia="宋体" w:hAnsi="Times New Roman" w:cs="Times New Roman"/>
          <w:color w:val="auto"/>
        </w:rPr>
        <w:t>年</w:t>
      </w:r>
      <w:r w:rsidR="00336598" w:rsidRPr="00585F37">
        <w:rPr>
          <w:rFonts w:ascii="Times New Roman" w:eastAsia="宋体" w:hAnsi="Times New Roman" w:cs="Times New Roman" w:hint="eastAsia"/>
          <w:color w:val="auto"/>
        </w:rPr>
        <w:t>4</w:t>
      </w:r>
      <w:r w:rsidRPr="00585F37">
        <w:rPr>
          <w:rFonts w:ascii="Times New Roman" w:eastAsia="宋体" w:hAnsi="Times New Roman" w:cs="Times New Roman"/>
          <w:color w:val="auto"/>
        </w:rPr>
        <w:t>月</w:t>
      </w:r>
      <w:r w:rsidR="00336598" w:rsidRPr="00585F37">
        <w:rPr>
          <w:rFonts w:ascii="Times New Roman" w:eastAsia="宋体" w:hAnsi="Times New Roman" w:cs="Times New Roman" w:hint="eastAsia"/>
          <w:color w:val="auto"/>
        </w:rPr>
        <w:t>6</w:t>
      </w:r>
      <w:r w:rsidRPr="00585F37">
        <w:rPr>
          <w:rFonts w:ascii="Times New Roman" w:eastAsia="宋体" w:hAnsi="Times New Roman" w:cs="Times New Roman"/>
          <w:color w:val="auto"/>
        </w:rPr>
        <w:t>日</w:t>
      </w:r>
    </w:p>
    <w:p w:rsidR="00336598" w:rsidRDefault="00336598">
      <w:pPr>
        <w:widowControl/>
        <w:jc w:val="left"/>
        <w:rPr>
          <w:color w:val="FF0000"/>
          <w:kern w:val="0"/>
          <w:sz w:val="24"/>
          <w:szCs w:val="24"/>
        </w:rPr>
      </w:pPr>
      <w:r>
        <w:rPr>
          <w:color w:val="FF0000"/>
        </w:rPr>
        <w:br w:type="page"/>
      </w:r>
    </w:p>
    <w:p w:rsidR="00336598" w:rsidRPr="00DA11A1" w:rsidRDefault="00336598" w:rsidP="00336598">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336598" w:rsidRPr="00DA11A1" w:rsidRDefault="00336598" w:rsidP="00336598">
      <w:pPr>
        <w:spacing w:line="360" w:lineRule="auto"/>
        <w:jc w:val="center"/>
        <w:rPr>
          <w:rFonts w:eastAsia="方正小标宋简体"/>
          <w:bCs/>
          <w:kern w:val="0"/>
          <w:sz w:val="24"/>
          <w:szCs w:val="24"/>
        </w:rPr>
      </w:pPr>
    </w:p>
    <w:p w:rsidR="00336598" w:rsidRPr="00DA11A1" w:rsidRDefault="00336598" w:rsidP="00336598">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336598" w:rsidRPr="00DA11A1" w:rsidRDefault="00336598" w:rsidP="00336598">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C17542" w:rsidRDefault="00336598" w:rsidP="00336598">
      <w:pPr>
        <w:pStyle w:val="Default"/>
        <w:spacing w:line="360" w:lineRule="auto"/>
        <w:jc w:val="right"/>
      </w:pPr>
      <w:r w:rsidRPr="00DA11A1">
        <w:rPr>
          <w:bCs/>
        </w:rPr>
        <w:t>【</w:t>
      </w:r>
      <w:r w:rsidRPr="00DA11A1">
        <w:t>特别提示</w:t>
      </w:r>
      <w:r w:rsidRPr="00DA11A1">
        <w:rPr>
          <w:bCs/>
        </w:rPr>
        <w:t>】</w:t>
      </w:r>
      <w:r w:rsidRPr="00DA11A1">
        <w:rPr>
          <w:bCs/>
        </w:rPr>
        <w:t>“</w:t>
      </w:r>
      <w:r w:rsidRPr="00DA11A1">
        <w:rPr>
          <w:bCs/>
        </w:rPr>
        <w:t>政采贷</w:t>
      </w:r>
      <w:r w:rsidRPr="00DA11A1">
        <w:rPr>
          <w:bCs/>
        </w:rPr>
        <w:t>”</w:t>
      </w:r>
      <w:r w:rsidRPr="00DA11A1">
        <w:rPr>
          <w:bCs/>
        </w:rPr>
        <w:t>业务坚持</w:t>
      </w:r>
      <w:r w:rsidRPr="00DA11A1">
        <w:rPr>
          <w:bCs/>
        </w:rPr>
        <w:t>“</w:t>
      </w:r>
      <w:r w:rsidRPr="00DA11A1">
        <w:rPr>
          <w:bCs/>
        </w:rPr>
        <w:t>政府引导、市场运作、企业自愿、风险自担</w:t>
      </w:r>
      <w:r w:rsidRPr="00DA11A1">
        <w:rPr>
          <w:bCs/>
        </w:rPr>
        <w:t>”</w:t>
      </w:r>
      <w:r w:rsidRPr="00DA11A1">
        <w:rPr>
          <w:bCs/>
        </w:rPr>
        <w:t>的原则，</w:t>
      </w:r>
      <w:r w:rsidRPr="00DA11A1">
        <w:t>供应商自愿申请</w:t>
      </w:r>
      <w:r w:rsidRPr="00DA11A1">
        <w:t>“</w:t>
      </w:r>
      <w:r w:rsidRPr="00DA11A1">
        <w:t>政采贷</w:t>
      </w:r>
      <w:r w:rsidRPr="00DA11A1">
        <w:t>”</w:t>
      </w:r>
      <w:r w:rsidRPr="00DA11A1">
        <w:t>业务并自由选择商业银行，任何单位和个人不得干预或限制。</w:t>
      </w:r>
    </w:p>
    <w:p w:rsidR="00C17542" w:rsidRDefault="00C17542">
      <w:pPr>
        <w:widowControl/>
        <w:jc w:val="left"/>
        <w:rPr>
          <w:rFonts w:ascii="......." w:eastAsia="......." w:hAnsi="Calibri" w:cs="......."/>
          <w:color w:val="000000"/>
          <w:kern w:val="0"/>
          <w:sz w:val="24"/>
          <w:szCs w:val="24"/>
        </w:rPr>
      </w:pPr>
      <w:r>
        <w:br w:type="page"/>
      </w:r>
    </w:p>
    <w:p w:rsidR="00C17542" w:rsidRPr="00DA11A1" w:rsidRDefault="00C17542" w:rsidP="00C17542">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C17542" w:rsidRPr="00DA11A1" w:rsidRDefault="00C17542" w:rsidP="00C17542">
      <w:pPr>
        <w:spacing w:line="360" w:lineRule="auto"/>
        <w:jc w:val="center"/>
        <w:rPr>
          <w:rFonts w:eastAsia="方正小标宋简体"/>
          <w:sz w:val="24"/>
          <w:szCs w:val="24"/>
        </w:rPr>
      </w:pPr>
    </w:p>
    <w:p w:rsidR="00C17542" w:rsidRPr="00DA11A1" w:rsidRDefault="00C17542" w:rsidP="00C17542">
      <w:pPr>
        <w:spacing w:line="360" w:lineRule="auto"/>
        <w:ind w:firstLineChars="200" w:firstLine="446"/>
        <w:rPr>
          <w:rFonts w:eastAsiaTheme="minorEastAsia"/>
          <w:sz w:val="24"/>
          <w:szCs w:val="24"/>
        </w:rPr>
      </w:pPr>
      <w:r w:rsidRPr="00DA11A1">
        <w:rPr>
          <w:rFonts w:eastAsiaTheme="minorEastAsia"/>
          <w:sz w:val="24"/>
          <w:szCs w:val="24"/>
        </w:rPr>
        <w:t>【政策概述】</w:t>
      </w:r>
    </w:p>
    <w:p w:rsidR="00C17542" w:rsidRPr="00DA11A1" w:rsidRDefault="00C17542" w:rsidP="00C17542">
      <w:pPr>
        <w:spacing w:line="360" w:lineRule="auto"/>
        <w:ind w:firstLineChars="200" w:firstLine="446"/>
        <w:rPr>
          <w:rFonts w:eastAsiaTheme="minorEastAsia"/>
          <w:sz w:val="24"/>
          <w:szCs w:val="24"/>
        </w:rPr>
      </w:pPr>
      <w:r w:rsidRPr="00DA11A1">
        <w:rPr>
          <w:rFonts w:eastAsiaTheme="minorEastAsia"/>
          <w:sz w:val="24"/>
          <w:szCs w:val="24"/>
        </w:rPr>
        <w:t>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C17542" w:rsidRPr="00DA11A1" w:rsidRDefault="00C17542" w:rsidP="00C17542">
      <w:pPr>
        <w:spacing w:line="360" w:lineRule="auto"/>
        <w:ind w:firstLineChars="200" w:firstLine="446"/>
        <w:rPr>
          <w:rFonts w:eastAsiaTheme="minorEastAsia"/>
          <w:sz w:val="24"/>
          <w:szCs w:val="24"/>
        </w:rPr>
      </w:pPr>
      <w:r w:rsidRPr="00DA11A1">
        <w:rPr>
          <w:rFonts w:eastAsiaTheme="minorEastAsia"/>
          <w:sz w:val="24"/>
          <w:szCs w:val="24"/>
        </w:rPr>
        <w:t>【支持对象】</w:t>
      </w:r>
    </w:p>
    <w:p w:rsidR="00C17542" w:rsidRPr="00DA11A1" w:rsidRDefault="00C17542" w:rsidP="00C17542">
      <w:pPr>
        <w:spacing w:line="360" w:lineRule="auto"/>
        <w:ind w:firstLineChars="200" w:firstLine="446"/>
        <w:rPr>
          <w:rFonts w:eastAsiaTheme="minorEastAsia"/>
          <w:sz w:val="24"/>
          <w:szCs w:val="24"/>
        </w:rPr>
      </w:pPr>
      <w:r w:rsidRPr="00DA11A1">
        <w:rPr>
          <w:rFonts w:eastAsiaTheme="minorEastAsia"/>
          <w:sz w:val="24"/>
          <w:szCs w:val="24"/>
        </w:rPr>
        <w:t>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C17542" w:rsidRPr="00DA11A1" w:rsidRDefault="00C17542" w:rsidP="00C17542">
      <w:pPr>
        <w:pStyle w:val="af1"/>
        <w:spacing w:line="360" w:lineRule="auto"/>
        <w:ind w:firstLineChars="200" w:firstLine="446"/>
        <w:rPr>
          <w:rFonts w:eastAsiaTheme="minorEastAsia"/>
          <w:sz w:val="24"/>
          <w:szCs w:val="24"/>
        </w:rPr>
      </w:pPr>
      <w:r w:rsidRPr="00DA11A1">
        <w:rPr>
          <w:rFonts w:eastAsiaTheme="minorEastAsia"/>
          <w:sz w:val="24"/>
          <w:szCs w:val="24"/>
        </w:rPr>
        <w:t>【支持情形】</w:t>
      </w:r>
    </w:p>
    <w:p w:rsidR="00C17542" w:rsidRPr="00DA11A1" w:rsidRDefault="00C17542" w:rsidP="00C17542">
      <w:pPr>
        <w:pStyle w:val="af1"/>
        <w:spacing w:line="360" w:lineRule="auto"/>
        <w:ind w:firstLineChars="200" w:firstLine="446"/>
        <w:rPr>
          <w:rFonts w:eastAsiaTheme="minorEastAsia"/>
          <w:snapToGrid w:val="0"/>
          <w:sz w:val="24"/>
          <w:szCs w:val="24"/>
        </w:rPr>
      </w:pPr>
      <w:r w:rsidRPr="00DA11A1">
        <w:rPr>
          <w:rFonts w:eastAsiaTheme="minorEastAsia"/>
          <w:snapToGrid w:val="0"/>
          <w:sz w:val="24"/>
          <w:szCs w:val="24"/>
        </w:rPr>
        <w:t>在政府采购活动中，供应商提供的货物、工程或者服务符合下列情形的，享受支持政策：</w:t>
      </w:r>
    </w:p>
    <w:p w:rsidR="00C17542" w:rsidRPr="00DA11A1" w:rsidRDefault="00C17542" w:rsidP="00C17542">
      <w:pPr>
        <w:pStyle w:val="af1"/>
        <w:spacing w:line="360" w:lineRule="auto"/>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C17542" w:rsidRPr="00DA11A1" w:rsidRDefault="00C17542" w:rsidP="00C17542">
      <w:pPr>
        <w:pStyle w:val="af1"/>
        <w:spacing w:line="360" w:lineRule="auto"/>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C17542" w:rsidRPr="00DA11A1" w:rsidRDefault="00C17542" w:rsidP="00C17542">
      <w:pPr>
        <w:pStyle w:val="af1"/>
        <w:spacing w:line="360" w:lineRule="auto"/>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C17542" w:rsidRPr="00DA11A1" w:rsidRDefault="00C17542" w:rsidP="00C17542">
      <w:pPr>
        <w:spacing w:line="360" w:lineRule="auto"/>
        <w:ind w:firstLineChars="200" w:firstLine="446"/>
        <w:rPr>
          <w:rFonts w:eastAsiaTheme="minorEastAsia"/>
          <w:sz w:val="24"/>
          <w:szCs w:val="24"/>
        </w:rPr>
      </w:pPr>
      <w:r w:rsidRPr="00DA11A1">
        <w:rPr>
          <w:rFonts w:eastAsiaTheme="minorEastAsia"/>
          <w:snapToGrid w:val="0"/>
          <w:sz w:val="24"/>
          <w:szCs w:val="24"/>
        </w:rPr>
        <w:t>以联合体形</w:t>
      </w:r>
      <w:proofErr w:type="gramStart"/>
      <w:r w:rsidRPr="00DA11A1">
        <w:rPr>
          <w:rFonts w:eastAsiaTheme="minorEastAsia"/>
          <w:snapToGrid w:val="0"/>
          <w:sz w:val="24"/>
          <w:szCs w:val="24"/>
        </w:rPr>
        <w:t>式参加</w:t>
      </w:r>
      <w:proofErr w:type="gramEnd"/>
      <w:r w:rsidRPr="00DA11A1">
        <w:rPr>
          <w:rFonts w:eastAsiaTheme="minorEastAsia"/>
          <w:snapToGrid w:val="0"/>
          <w:sz w:val="24"/>
          <w:szCs w:val="24"/>
        </w:rPr>
        <w:t>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w:t>
      </w:r>
      <w:proofErr w:type="gramStart"/>
      <w:r w:rsidRPr="00DA11A1">
        <w:rPr>
          <w:rFonts w:eastAsiaTheme="minorEastAsia"/>
          <w:snapToGrid w:val="0"/>
          <w:sz w:val="24"/>
          <w:szCs w:val="24"/>
        </w:rPr>
        <w:t>微企业</w:t>
      </w:r>
      <w:proofErr w:type="gramEnd"/>
      <w:r w:rsidRPr="00DA11A1">
        <w:rPr>
          <w:rFonts w:eastAsiaTheme="minorEastAsia"/>
          <w:snapToGrid w:val="0"/>
          <w:sz w:val="24"/>
          <w:szCs w:val="24"/>
        </w:rPr>
        <w:t>的，联合体视同小微企业。</w:t>
      </w:r>
    </w:p>
    <w:p w:rsidR="00C17542" w:rsidRPr="00DA11A1" w:rsidRDefault="00C17542" w:rsidP="00C17542">
      <w:pPr>
        <w:pStyle w:val="af1"/>
        <w:spacing w:line="360" w:lineRule="auto"/>
        <w:ind w:firstLineChars="200" w:firstLine="446"/>
        <w:rPr>
          <w:rFonts w:eastAsiaTheme="minorEastAsia"/>
          <w:sz w:val="24"/>
          <w:szCs w:val="24"/>
        </w:rPr>
      </w:pPr>
      <w:r w:rsidRPr="00DA11A1">
        <w:rPr>
          <w:rFonts w:eastAsiaTheme="minorEastAsia"/>
          <w:sz w:val="24"/>
          <w:szCs w:val="24"/>
        </w:rPr>
        <w:t>【注意事项】</w:t>
      </w:r>
    </w:p>
    <w:p w:rsidR="00C17542" w:rsidRPr="00DA11A1" w:rsidRDefault="00C17542" w:rsidP="00C17542">
      <w:pPr>
        <w:spacing w:line="360" w:lineRule="auto"/>
        <w:ind w:firstLineChars="200" w:firstLine="446"/>
        <w:rPr>
          <w:rFonts w:eastAsiaTheme="minorEastAsia"/>
          <w:sz w:val="24"/>
          <w:szCs w:val="24"/>
        </w:rPr>
      </w:pPr>
      <w:r w:rsidRPr="00DA11A1">
        <w:rPr>
          <w:rFonts w:eastAsiaTheme="minorEastAsia"/>
          <w:sz w:val="24"/>
          <w:szCs w:val="24"/>
        </w:rPr>
        <w:t>1.</w:t>
      </w:r>
      <w:r w:rsidRPr="00DA11A1">
        <w:rPr>
          <w:rFonts w:eastAsiaTheme="minorEastAsia"/>
          <w:snapToGrid w:val="0"/>
          <w:spacing w:val="-6"/>
          <w:sz w:val="24"/>
          <w:szCs w:val="24"/>
        </w:rPr>
        <w:t>中小企业参加政府采购活动，应当出具规定的《中小企业声明函》，否则不得</w:t>
      </w:r>
      <w:r w:rsidRPr="00DA11A1">
        <w:rPr>
          <w:rFonts w:eastAsiaTheme="minorEastAsia"/>
          <w:snapToGrid w:val="0"/>
          <w:spacing w:val="-6"/>
          <w:sz w:val="24"/>
          <w:szCs w:val="24"/>
        </w:rPr>
        <w:lastRenderedPageBreak/>
        <w:t>享受相关中小企业扶持政策。任何单位和个人不得要求供应商提供《中小企业声明函》之外的中小企业身份证明文件。</w:t>
      </w:r>
    </w:p>
    <w:p w:rsidR="00C17542" w:rsidRPr="00DA11A1" w:rsidRDefault="00C17542" w:rsidP="00C17542">
      <w:pPr>
        <w:spacing w:line="360" w:lineRule="auto"/>
        <w:ind w:firstLineChars="200" w:firstLine="446"/>
        <w:rPr>
          <w:rFonts w:eastAsiaTheme="minorEastAsia"/>
          <w:sz w:val="24"/>
          <w:szCs w:val="24"/>
        </w:rPr>
      </w:pPr>
      <w:r w:rsidRPr="00DA11A1">
        <w:rPr>
          <w:rFonts w:eastAsiaTheme="minorEastAsia"/>
          <w:sz w:val="24"/>
          <w:szCs w:val="24"/>
        </w:rPr>
        <w:t>2.</w:t>
      </w:r>
      <w:r w:rsidRPr="00DA11A1">
        <w:rPr>
          <w:rFonts w:eastAsiaTheme="minorEastAsia"/>
          <w:snapToGrid w:val="0"/>
          <w:sz w:val="24"/>
          <w:szCs w:val="24"/>
        </w:rPr>
        <w:t>中小企业应当对声明函的内容的真实性负责。声明内容如有不实，则构成提供虚假材料谋取中标、成交的情形，需承担相应的法律责任。</w:t>
      </w:r>
    </w:p>
    <w:p w:rsidR="00C17542" w:rsidRPr="00DA11A1" w:rsidRDefault="00C17542" w:rsidP="00C17542">
      <w:pPr>
        <w:spacing w:line="360" w:lineRule="auto"/>
        <w:ind w:firstLineChars="200" w:firstLine="446"/>
        <w:rPr>
          <w:rFonts w:eastAsiaTheme="minorEastAsia"/>
          <w:color w:val="000000"/>
          <w:sz w:val="24"/>
          <w:szCs w:val="24"/>
        </w:rPr>
      </w:pPr>
      <w:r w:rsidRPr="00DA11A1">
        <w:rPr>
          <w:rFonts w:eastAsiaTheme="minorEastAsia"/>
          <w:sz w:val="24"/>
          <w:szCs w:val="24"/>
        </w:rPr>
        <w:t>3.</w:t>
      </w:r>
      <w:r w:rsidRPr="00DA11A1">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17542" w:rsidRPr="00DA11A1" w:rsidRDefault="00C17542" w:rsidP="00C17542">
      <w:pPr>
        <w:pStyle w:val="af1"/>
        <w:spacing w:line="360" w:lineRule="auto"/>
        <w:ind w:firstLineChars="200" w:firstLine="446"/>
        <w:rPr>
          <w:rFonts w:eastAsiaTheme="minorEastAsia"/>
          <w:sz w:val="24"/>
          <w:szCs w:val="24"/>
        </w:rPr>
      </w:pPr>
      <w:r w:rsidRPr="00DA11A1">
        <w:rPr>
          <w:rFonts w:eastAsiaTheme="minorEastAsia"/>
          <w:sz w:val="24"/>
          <w:szCs w:val="24"/>
        </w:rPr>
        <w:t>【政策目录】</w:t>
      </w:r>
    </w:p>
    <w:p w:rsidR="00C17542" w:rsidRPr="00DA11A1" w:rsidRDefault="00C17542" w:rsidP="00C17542">
      <w:pPr>
        <w:spacing w:line="360" w:lineRule="auto"/>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C17542" w:rsidRPr="00DA11A1" w:rsidRDefault="00C17542" w:rsidP="00C17542">
      <w:pPr>
        <w:spacing w:line="360" w:lineRule="auto"/>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C17542" w:rsidRPr="00DA11A1" w:rsidRDefault="00C17542" w:rsidP="00C17542">
      <w:pPr>
        <w:spacing w:line="360" w:lineRule="auto"/>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C17542" w:rsidRPr="00DA11A1" w:rsidRDefault="00C17542" w:rsidP="00C17542">
      <w:pPr>
        <w:spacing w:line="360" w:lineRule="auto"/>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C17542" w:rsidRDefault="00C17542" w:rsidP="00C17542">
      <w:pPr>
        <w:spacing w:line="360" w:lineRule="auto"/>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w:t>
      </w:r>
      <w:proofErr w:type="gramStart"/>
      <w:r w:rsidRPr="00DA11A1">
        <w:rPr>
          <w:rFonts w:eastAsiaTheme="minorEastAsia"/>
          <w:color w:val="000000"/>
          <w:sz w:val="24"/>
          <w:szCs w:val="24"/>
        </w:rPr>
        <w:t>津财采〔</w:t>
      </w:r>
      <w:r w:rsidRPr="00DA11A1">
        <w:rPr>
          <w:rFonts w:eastAsiaTheme="minorEastAsia"/>
          <w:color w:val="000000"/>
          <w:sz w:val="24"/>
          <w:szCs w:val="24"/>
        </w:rPr>
        <w:t>2021</w:t>
      </w:r>
      <w:r w:rsidRPr="00DA11A1">
        <w:rPr>
          <w:rFonts w:eastAsiaTheme="minorEastAsia"/>
          <w:color w:val="000000"/>
          <w:sz w:val="24"/>
          <w:szCs w:val="24"/>
        </w:rPr>
        <w:t>〕</w:t>
      </w:r>
      <w:proofErr w:type="gramEnd"/>
      <w:r w:rsidRPr="00DA11A1">
        <w:rPr>
          <w:rFonts w:eastAsiaTheme="minorEastAsia"/>
          <w:color w:val="000000"/>
          <w:sz w:val="24"/>
          <w:szCs w:val="24"/>
        </w:rPr>
        <w:t>12</w:t>
      </w:r>
      <w:r w:rsidRPr="00DA11A1">
        <w:rPr>
          <w:rFonts w:eastAsiaTheme="minorEastAsia"/>
          <w:color w:val="000000"/>
          <w:sz w:val="24"/>
          <w:szCs w:val="24"/>
        </w:rPr>
        <w:t>号）</w:t>
      </w:r>
    </w:p>
    <w:p w:rsidR="00C17542" w:rsidRDefault="00C17542" w:rsidP="00C17542">
      <w:pPr>
        <w:spacing w:line="360" w:lineRule="auto"/>
        <w:ind w:firstLineChars="200" w:firstLine="446"/>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w:t>
      </w:r>
      <w:proofErr w:type="gramStart"/>
      <w:r w:rsidRPr="00D06F25">
        <w:rPr>
          <w:rFonts w:eastAsiaTheme="minorEastAsia"/>
          <w:sz w:val="24"/>
        </w:rPr>
        <w:t>务</w:t>
      </w:r>
      <w:proofErr w:type="gramEnd"/>
      <w:r w:rsidRPr="00D06F25">
        <w:rPr>
          <w:rFonts w:eastAsiaTheme="minorEastAsia"/>
          <w:sz w:val="24"/>
        </w:rPr>
        <w:t>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w:t>
      </w:r>
      <w:proofErr w:type="gramStart"/>
      <w:r w:rsidRPr="00D06F25">
        <w:rPr>
          <w:rFonts w:eastAsiaTheme="minorEastAsia"/>
          <w:sz w:val="24"/>
        </w:rPr>
        <w:t>津财采〔</w:t>
      </w:r>
      <w:r w:rsidRPr="00D06F25">
        <w:rPr>
          <w:rFonts w:eastAsiaTheme="minorEastAsia"/>
          <w:sz w:val="24"/>
        </w:rPr>
        <w:t>2022</w:t>
      </w:r>
      <w:r w:rsidRPr="00D06F25">
        <w:rPr>
          <w:rFonts w:eastAsiaTheme="minorEastAsia"/>
          <w:sz w:val="24"/>
        </w:rPr>
        <w:t>〕</w:t>
      </w:r>
      <w:proofErr w:type="gramEnd"/>
      <w:r w:rsidRPr="00D06F25">
        <w:rPr>
          <w:rFonts w:eastAsiaTheme="minorEastAsia"/>
          <w:sz w:val="24"/>
        </w:rPr>
        <w:t>11</w:t>
      </w:r>
      <w:r w:rsidRPr="00D06F25">
        <w:rPr>
          <w:rFonts w:eastAsiaTheme="minorEastAsia"/>
          <w:sz w:val="24"/>
        </w:rPr>
        <w:t>号）</w:t>
      </w:r>
    </w:p>
    <w:p w:rsidR="002356B7" w:rsidRDefault="008946BD" w:rsidP="00336598">
      <w:pPr>
        <w:pStyle w:val="Default"/>
        <w:spacing w:line="360" w:lineRule="auto"/>
        <w:jc w:val="right"/>
        <w:rPr>
          <w:b/>
          <w:bCs/>
          <w:kern w:val="28"/>
          <w:sz w:val="32"/>
          <w:szCs w:val="32"/>
        </w:rPr>
      </w:pPr>
      <w:bookmarkStart w:id="7" w:name="_GoBack"/>
      <w:bookmarkEnd w:id="7"/>
      <w:r>
        <w:br w:type="page"/>
      </w:r>
    </w:p>
    <w:p w:rsidR="002356B7" w:rsidRDefault="008946BD">
      <w:pPr>
        <w:pStyle w:val="aa"/>
        <w:rPr>
          <w:rFonts w:ascii="Times New Roman" w:hAnsi="Times New Roman"/>
        </w:rPr>
      </w:pPr>
      <w:r>
        <w:rPr>
          <w:rFonts w:ascii="Times New Roman" w:hAnsi="Times New Roman"/>
        </w:rPr>
        <w:lastRenderedPageBreak/>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5"/>
    </w:p>
    <w:p w:rsidR="002356B7" w:rsidRDefault="008946BD" w:rsidP="004E037E">
      <w:pPr>
        <w:tabs>
          <w:tab w:val="left" w:pos="210"/>
        </w:tabs>
        <w:autoSpaceDE w:val="0"/>
        <w:autoSpaceDN w:val="0"/>
        <w:adjustRightInd w:val="0"/>
        <w:spacing w:line="360" w:lineRule="auto"/>
        <w:ind w:firstLineChars="200" w:firstLine="446"/>
        <w:outlineLvl w:val="0"/>
        <w:rPr>
          <w:color w:val="000000"/>
          <w:sz w:val="24"/>
          <w:szCs w:val="24"/>
        </w:rPr>
      </w:pPr>
      <w:r>
        <w:rPr>
          <w:rFonts w:cs="宋体" w:hint="eastAsia"/>
          <w:kern w:val="0"/>
          <w:sz w:val="24"/>
          <w:szCs w:val="24"/>
        </w:rPr>
        <w:t>★</w:t>
      </w:r>
      <w:r>
        <w:rPr>
          <w:color w:val="000000"/>
          <w:sz w:val="24"/>
          <w:szCs w:val="24"/>
        </w:rPr>
        <w:t>一、</w:t>
      </w:r>
      <w:r>
        <w:rPr>
          <w:rFonts w:hint="eastAsia"/>
          <w:sz w:val="24"/>
          <w:szCs w:val="24"/>
        </w:rPr>
        <w:t>商务要求</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（一）报价要求</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int="eastAsia"/>
          <w:color w:val="000000"/>
          <w:sz w:val="24"/>
        </w:rPr>
        <w:t>投标报价以人民币填列。</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int="eastAsia"/>
          <w:color w:val="000000"/>
          <w:sz w:val="24"/>
        </w:rPr>
        <w:t>投标人的报价应包括：设备主机及附件货款、运输费、运输保险费、装卸费、安装调试费及其他应有的费用。投标人所报</w:t>
      </w:r>
      <w:proofErr w:type="gramStart"/>
      <w:r>
        <w:rPr>
          <w:rFonts w:hint="eastAsia"/>
          <w:color w:val="000000"/>
          <w:sz w:val="24"/>
        </w:rPr>
        <w:t>价格为货到</w:t>
      </w:r>
      <w:proofErr w:type="gramEnd"/>
      <w:r>
        <w:rPr>
          <w:rFonts w:hint="eastAsia"/>
          <w:color w:val="000000"/>
          <w:sz w:val="24"/>
        </w:rPr>
        <w:t>现场安装调试完成的最终优惠价格。</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int="eastAsia"/>
          <w:color w:val="000000"/>
          <w:sz w:val="24"/>
        </w:rPr>
        <w:t>验收及相关费用由投标人负责。</w:t>
      </w:r>
    </w:p>
    <w:p w:rsidR="002356B7" w:rsidRDefault="008946BD" w:rsidP="004E037E">
      <w:pPr>
        <w:autoSpaceDE w:val="0"/>
        <w:autoSpaceDN w:val="0"/>
        <w:adjustRightInd w:val="0"/>
        <w:spacing w:line="360" w:lineRule="auto"/>
        <w:ind w:firstLineChars="200" w:firstLine="446"/>
        <w:rPr>
          <w:sz w:val="24"/>
        </w:rPr>
      </w:pPr>
      <w:r>
        <w:rPr>
          <w:rFonts w:hint="eastAsia"/>
          <w:sz w:val="24"/>
        </w:rPr>
        <w:t>（二）服务要求</w:t>
      </w:r>
    </w:p>
    <w:p w:rsidR="002356B7" w:rsidRDefault="008946BD" w:rsidP="004E037E">
      <w:pPr>
        <w:autoSpaceDE w:val="0"/>
        <w:autoSpaceDN w:val="0"/>
        <w:adjustRightInd w:val="0"/>
        <w:spacing w:line="360" w:lineRule="auto"/>
        <w:ind w:firstLineChars="200" w:firstLine="446"/>
        <w:rPr>
          <w:sz w:val="24"/>
        </w:rPr>
      </w:pPr>
      <w:r>
        <w:rPr>
          <w:rFonts w:hint="eastAsia"/>
          <w:sz w:val="24"/>
        </w:rPr>
        <w:t xml:space="preserve">1. </w:t>
      </w:r>
      <w:r>
        <w:rPr>
          <w:rFonts w:hint="eastAsia"/>
          <w:sz w:val="24"/>
        </w:rPr>
        <w:t>提供所投产品</w:t>
      </w:r>
      <w:r>
        <w:rPr>
          <w:rFonts w:hint="eastAsia"/>
          <w:sz w:val="24"/>
        </w:rPr>
        <w:t>3</w:t>
      </w:r>
      <w:r>
        <w:rPr>
          <w:rFonts w:hint="eastAsia"/>
          <w:sz w:val="24"/>
        </w:rPr>
        <w:t>年的免费上门保修，终身维修。保修期内免费更换零配件，</w:t>
      </w:r>
      <w:r>
        <w:rPr>
          <w:rFonts w:hint="eastAsia"/>
          <w:sz w:val="24"/>
        </w:rPr>
        <w:t>7</w:t>
      </w:r>
      <w:r>
        <w:rPr>
          <w:rFonts w:hint="eastAsia"/>
          <w:sz w:val="24"/>
        </w:rPr>
        <w:t>×</w:t>
      </w:r>
      <w:r>
        <w:rPr>
          <w:rFonts w:hint="eastAsia"/>
          <w:sz w:val="24"/>
        </w:rPr>
        <w:t>24</w:t>
      </w:r>
      <w:r>
        <w:rPr>
          <w:rFonts w:hint="eastAsia"/>
          <w:sz w:val="24"/>
        </w:rPr>
        <w:t>小时技术响应，</w:t>
      </w:r>
      <w:r>
        <w:rPr>
          <w:rFonts w:hint="eastAsia"/>
          <w:sz w:val="24"/>
        </w:rPr>
        <w:t>48</w:t>
      </w:r>
      <w:r>
        <w:rPr>
          <w:rFonts w:hint="eastAsia"/>
          <w:sz w:val="24"/>
        </w:rPr>
        <w:t>小时内维修工程师到达维修现场。保修期自验收合格之日起计算。</w:t>
      </w:r>
    </w:p>
    <w:p w:rsidR="002356B7" w:rsidRDefault="008946BD" w:rsidP="004E037E">
      <w:pPr>
        <w:autoSpaceDE w:val="0"/>
        <w:autoSpaceDN w:val="0"/>
        <w:adjustRightInd w:val="0"/>
        <w:spacing w:line="360" w:lineRule="auto"/>
        <w:ind w:firstLineChars="200" w:firstLine="446"/>
        <w:rPr>
          <w:sz w:val="24"/>
        </w:rPr>
      </w:pPr>
      <w:r>
        <w:rPr>
          <w:rFonts w:hint="eastAsia"/>
          <w:sz w:val="24"/>
        </w:rPr>
        <w:t xml:space="preserve">2. </w:t>
      </w:r>
      <w:r>
        <w:rPr>
          <w:rFonts w:hint="eastAsia"/>
          <w:sz w:val="24"/>
        </w:rPr>
        <w:t>提供所投产品制造商服务机构情况，包括地址、联系方式及技术人员数量等。</w:t>
      </w:r>
    </w:p>
    <w:p w:rsidR="002356B7" w:rsidRDefault="008946BD" w:rsidP="004E037E">
      <w:pPr>
        <w:autoSpaceDE w:val="0"/>
        <w:autoSpaceDN w:val="0"/>
        <w:adjustRightInd w:val="0"/>
        <w:spacing w:line="360" w:lineRule="auto"/>
        <w:ind w:firstLineChars="200" w:firstLine="446"/>
        <w:rPr>
          <w:sz w:val="24"/>
        </w:rPr>
      </w:pPr>
      <w:r>
        <w:rPr>
          <w:rFonts w:hint="eastAsia"/>
          <w:sz w:val="24"/>
        </w:rPr>
        <w:t xml:space="preserve">3. </w:t>
      </w:r>
      <w:r>
        <w:rPr>
          <w:rFonts w:hint="eastAsia"/>
          <w:sz w:val="24"/>
        </w:rPr>
        <w:t>提供原厂标准的易耗品、消耗材料价格清单及折扣率，保修期后设备维修的价格清单及折扣率。</w:t>
      </w:r>
    </w:p>
    <w:p w:rsidR="002356B7" w:rsidRDefault="008946BD" w:rsidP="004E037E">
      <w:pPr>
        <w:autoSpaceDE w:val="0"/>
        <w:autoSpaceDN w:val="0"/>
        <w:adjustRightInd w:val="0"/>
        <w:spacing w:line="360" w:lineRule="auto"/>
        <w:ind w:firstLineChars="200" w:firstLine="446"/>
        <w:rPr>
          <w:sz w:val="24"/>
        </w:rPr>
      </w:pPr>
      <w:r>
        <w:rPr>
          <w:rFonts w:hint="eastAsia"/>
          <w:sz w:val="24"/>
        </w:rPr>
        <w:t xml:space="preserve">4. </w:t>
      </w:r>
      <w:r>
        <w:rPr>
          <w:rFonts w:hint="eastAsia"/>
          <w:sz w:val="24"/>
        </w:rPr>
        <w:t>提供现场技术培训。</w:t>
      </w:r>
    </w:p>
    <w:p w:rsidR="002356B7" w:rsidRDefault="008946BD" w:rsidP="004E037E">
      <w:pPr>
        <w:autoSpaceDE w:val="0"/>
        <w:autoSpaceDN w:val="0"/>
        <w:adjustRightInd w:val="0"/>
        <w:spacing w:line="360" w:lineRule="auto"/>
        <w:ind w:firstLineChars="200" w:firstLine="446"/>
        <w:rPr>
          <w:sz w:val="24"/>
        </w:rPr>
      </w:pPr>
      <w:r>
        <w:rPr>
          <w:rFonts w:hint="eastAsia"/>
          <w:sz w:val="24"/>
        </w:rPr>
        <w:t>（三）交货要求</w:t>
      </w:r>
    </w:p>
    <w:p w:rsidR="002356B7" w:rsidRDefault="008946BD" w:rsidP="004E037E">
      <w:pPr>
        <w:autoSpaceDE w:val="0"/>
        <w:autoSpaceDN w:val="0"/>
        <w:adjustRightInd w:val="0"/>
        <w:spacing w:line="360" w:lineRule="auto"/>
        <w:ind w:firstLineChars="200" w:firstLine="446"/>
        <w:rPr>
          <w:sz w:val="24"/>
        </w:rPr>
      </w:pPr>
      <w:r>
        <w:rPr>
          <w:rFonts w:hint="eastAsia"/>
          <w:sz w:val="24"/>
        </w:rPr>
        <w:t xml:space="preserve">1. </w:t>
      </w:r>
      <w:r>
        <w:rPr>
          <w:rFonts w:hint="eastAsia"/>
          <w:sz w:val="24"/>
        </w:rPr>
        <w:t>交货期：</w:t>
      </w:r>
    </w:p>
    <w:p w:rsidR="002356B7" w:rsidRDefault="008946BD" w:rsidP="004E037E">
      <w:pPr>
        <w:autoSpaceDE w:val="0"/>
        <w:autoSpaceDN w:val="0"/>
        <w:adjustRightInd w:val="0"/>
        <w:spacing w:line="360" w:lineRule="auto"/>
        <w:ind w:firstLineChars="200" w:firstLine="446"/>
        <w:rPr>
          <w:sz w:val="24"/>
        </w:rPr>
      </w:pPr>
      <w:r>
        <w:rPr>
          <w:rFonts w:hint="eastAsia"/>
          <w:sz w:val="24"/>
        </w:rPr>
        <w:t>货到时间：自签订合同之日起</w:t>
      </w:r>
      <w:r>
        <w:rPr>
          <w:rFonts w:hint="eastAsia"/>
          <w:sz w:val="24"/>
        </w:rPr>
        <w:t>30</w:t>
      </w:r>
      <w:r>
        <w:rPr>
          <w:rFonts w:hint="eastAsia"/>
          <w:sz w:val="24"/>
        </w:rPr>
        <w:t>日内（特殊情况以合同为准）。</w:t>
      </w:r>
    </w:p>
    <w:p w:rsidR="002356B7" w:rsidRDefault="008946BD" w:rsidP="004E037E">
      <w:pPr>
        <w:autoSpaceDE w:val="0"/>
        <w:autoSpaceDN w:val="0"/>
        <w:adjustRightInd w:val="0"/>
        <w:spacing w:line="360" w:lineRule="auto"/>
        <w:ind w:firstLineChars="200" w:firstLine="446"/>
        <w:rPr>
          <w:sz w:val="24"/>
        </w:rPr>
      </w:pPr>
      <w:r>
        <w:rPr>
          <w:rFonts w:hint="eastAsia"/>
          <w:sz w:val="24"/>
        </w:rPr>
        <w:t>安装完成：货到之日起</w:t>
      </w:r>
      <w:r>
        <w:rPr>
          <w:rFonts w:hint="eastAsia"/>
          <w:sz w:val="24"/>
        </w:rPr>
        <w:t>5</w:t>
      </w:r>
      <w:r>
        <w:rPr>
          <w:rFonts w:hint="eastAsia"/>
          <w:sz w:val="24"/>
        </w:rPr>
        <w:t>日内（特殊情况以合同为准）。</w:t>
      </w:r>
    </w:p>
    <w:p w:rsidR="002356B7" w:rsidRDefault="008946BD" w:rsidP="004E037E">
      <w:pPr>
        <w:autoSpaceDE w:val="0"/>
        <w:autoSpaceDN w:val="0"/>
        <w:adjustRightInd w:val="0"/>
        <w:spacing w:line="360" w:lineRule="auto"/>
        <w:ind w:firstLineChars="200" w:firstLine="446"/>
        <w:rPr>
          <w:sz w:val="24"/>
        </w:rPr>
      </w:pPr>
      <w:r>
        <w:rPr>
          <w:rFonts w:hint="eastAsia"/>
          <w:sz w:val="24"/>
        </w:rPr>
        <w:t xml:space="preserve">2. </w:t>
      </w:r>
      <w:r>
        <w:rPr>
          <w:rFonts w:hint="eastAsia"/>
          <w:sz w:val="24"/>
        </w:rPr>
        <w:t>交货地点：天津市和平区大沽北路</w:t>
      </w:r>
      <w:r>
        <w:rPr>
          <w:rFonts w:hint="eastAsia"/>
          <w:sz w:val="24"/>
        </w:rPr>
        <w:t>75</w:t>
      </w:r>
      <w:r>
        <w:rPr>
          <w:rFonts w:hint="eastAsia"/>
          <w:sz w:val="24"/>
        </w:rPr>
        <w:t>号（特殊情况以合同为准）。</w:t>
      </w:r>
    </w:p>
    <w:p w:rsidR="002356B7" w:rsidRDefault="008946BD" w:rsidP="004E037E">
      <w:pPr>
        <w:autoSpaceDE w:val="0"/>
        <w:autoSpaceDN w:val="0"/>
        <w:adjustRightInd w:val="0"/>
        <w:spacing w:line="360" w:lineRule="auto"/>
        <w:ind w:firstLineChars="200" w:firstLine="446"/>
        <w:rPr>
          <w:sz w:val="24"/>
        </w:rPr>
      </w:pPr>
      <w:r>
        <w:rPr>
          <w:rFonts w:hint="eastAsia"/>
          <w:sz w:val="24"/>
        </w:rPr>
        <w:t xml:space="preserve">3. </w:t>
      </w:r>
      <w:r>
        <w:rPr>
          <w:rFonts w:hint="eastAsia"/>
          <w:sz w:val="24"/>
        </w:rPr>
        <w:t>提供制造商完整的随机资料，包括完整的使用和维修手册等。</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 xml:space="preserve">4. </w:t>
      </w:r>
      <w:r>
        <w:rPr>
          <w:rFonts w:hint="eastAsia"/>
          <w:color w:val="000000"/>
          <w:sz w:val="24"/>
        </w:rPr>
        <w:t>特别要求：交货时要求投标人就所投产</w:t>
      </w:r>
      <w:proofErr w:type="gramStart"/>
      <w:r>
        <w:rPr>
          <w:rFonts w:hint="eastAsia"/>
          <w:color w:val="000000"/>
          <w:sz w:val="24"/>
        </w:rPr>
        <w:t>品提供</w:t>
      </w:r>
      <w:proofErr w:type="gramEnd"/>
      <w:r>
        <w:rPr>
          <w:rFonts w:hint="eastAsia"/>
          <w:color w:val="000000"/>
          <w:sz w:val="24"/>
        </w:rPr>
        <w:t>产品</w:t>
      </w:r>
      <w:r>
        <w:rPr>
          <w:rFonts w:hint="eastAsia"/>
          <w:color w:val="000000"/>
          <w:sz w:val="24"/>
        </w:rPr>
        <w:t>说明书，同时采购人有权要求投标人对产品的合法供货渠道进行说明，经核实如投标人提供非法渠道的商品，视为欺诈，为维护采购人合法权益，投标人要承担商品价值双倍的赔偿；同时，依据现</w:t>
      </w:r>
      <w:r>
        <w:rPr>
          <w:rFonts w:hint="eastAsia"/>
          <w:color w:val="000000"/>
          <w:sz w:val="24"/>
        </w:rPr>
        <w:lastRenderedPageBreak/>
        <w:t>行的国家法律法规追究其他责任，并连带追究所投产品制造商的责任。</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（四）付款方式</w:t>
      </w:r>
    </w:p>
    <w:p w:rsidR="002356B7" w:rsidRDefault="008946BD" w:rsidP="004E037E">
      <w:pPr>
        <w:autoSpaceDE w:val="0"/>
        <w:autoSpaceDN w:val="0"/>
        <w:adjustRightInd w:val="0"/>
        <w:spacing w:line="360" w:lineRule="auto"/>
        <w:ind w:firstLineChars="200" w:firstLine="446"/>
        <w:rPr>
          <w:sz w:val="24"/>
        </w:rPr>
      </w:pPr>
      <w:r>
        <w:rPr>
          <w:rFonts w:hint="eastAsia"/>
          <w:sz w:val="24"/>
        </w:rPr>
        <w:t>若货物由大型企业制造：签订合同后，货到现场安装、调试完毕，所有设备使用无质量问题，验收合格后</w:t>
      </w:r>
      <w:r>
        <w:rPr>
          <w:rFonts w:hint="eastAsia"/>
          <w:sz w:val="24"/>
        </w:rPr>
        <w:t>15</w:t>
      </w:r>
      <w:r>
        <w:rPr>
          <w:rFonts w:hint="eastAsia"/>
          <w:sz w:val="24"/>
        </w:rPr>
        <w:t>个工作日内支付合同总额的</w:t>
      </w:r>
      <w:r>
        <w:rPr>
          <w:rFonts w:hint="eastAsia"/>
          <w:sz w:val="24"/>
        </w:rPr>
        <w:t>90%</w:t>
      </w:r>
      <w:r>
        <w:rPr>
          <w:rFonts w:hint="eastAsia"/>
          <w:sz w:val="24"/>
        </w:rPr>
        <w:t>，自验收合格之日起</w:t>
      </w:r>
      <w:r>
        <w:rPr>
          <w:rFonts w:hint="eastAsia"/>
          <w:sz w:val="24"/>
        </w:rPr>
        <w:t>1</w:t>
      </w:r>
      <w:r>
        <w:rPr>
          <w:rFonts w:hint="eastAsia"/>
          <w:sz w:val="24"/>
        </w:rPr>
        <w:t>年后</w:t>
      </w:r>
      <w:r>
        <w:rPr>
          <w:rFonts w:hint="eastAsia"/>
          <w:sz w:val="24"/>
        </w:rPr>
        <w:t>15</w:t>
      </w:r>
      <w:r>
        <w:rPr>
          <w:rFonts w:hint="eastAsia"/>
          <w:sz w:val="24"/>
        </w:rPr>
        <w:t>个工作日内支付合同总额</w:t>
      </w:r>
      <w:r>
        <w:rPr>
          <w:rFonts w:hint="eastAsia"/>
          <w:sz w:val="24"/>
        </w:rPr>
        <w:t>10%</w:t>
      </w:r>
      <w:r>
        <w:rPr>
          <w:rFonts w:hint="eastAsia"/>
          <w:sz w:val="24"/>
        </w:rPr>
        <w:t>的货款（特殊情况以合同为准）。</w:t>
      </w:r>
    </w:p>
    <w:p w:rsidR="002356B7" w:rsidRDefault="008946BD" w:rsidP="004E037E">
      <w:pPr>
        <w:autoSpaceDE w:val="0"/>
        <w:autoSpaceDN w:val="0"/>
        <w:adjustRightInd w:val="0"/>
        <w:spacing w:line="360" w:lineRule="auto"/>
        <w:ind w:firstLineChars="200" w:firstLine="446"/>
        <w:rPr>
          <w:color w:val="FF0000"/>
          <w:sz w:val="24"/>
        </w:rPr>
      </w:pPr>
      <w:r>
        <w:rPr>
          <w:rFonts w:hint="eastAsia"/>
          <w:sz w:val="24"/>
        </w:rPr>
        <w:t>若货物由中小企业制造：签订合同后，货到现场安装</w:t>
      </w:r>
      <w:r>
        <w:rPr>
          <w:rFonts w:hint="eastAsia"/>
          <w:sz w:val="24"/>
        </w:rPr>
        <w:t>、调试完毕，所有设备使用无质量问题，验收合格后</w:t>
      </w:r>
      <w:r>
        <w:rPr>
          <w:rFonts w:hint="eastAsia"/>
          <w:sz w:val="24"/>
        </w:rPr>
        <w:t>15</w:t>
      </w:r>
      <w:r>
        <w:rPr>
          <w:rFonts w:hint="eastAsia"/>
          <w:sz w:val="24"/>
        </w:rPr>
        <w:t>个工作日内支付合同总额的</w:t>
      </w:r>
      <w:r>
        <w:rPr>
          <w:rFonts w:hint="eastAsia"/>
          <w:sz w:val="24"/>
        </w:rPr>
        <w:t>90%</w:t>
      </w:r>
      <w:r>
        <w:rPr>
          <w:rFonts w:hint="eastAsia"/>
          <w:sz w:val="24"/>
        </w:rPr>
        <w:t>，自验收合格之日起</w:t>
      </w:r>
      <w:r>
        <w:rPr>
          <w:rFonts w:hint="eastAsia"/>
          <w:sz w:val="24"/>
        </w:rPr>
        <w:t>60</w:t>
      </w:r>
      <w:r>
        <w:rPr>
          <w:rFonts w:hint="eastAsia"/>
          <w:sz w:val="24"/>
        </w:rPr>
        <w:t>日内支付合同总额</w:t>
      </w:r>
      <w:r>
        <w:rPr>
          <w:rFonts w:hint="eastAsia"/>
          <w:sz w:val="24"/>
        </w:rPr>
        <w:t>10%</w:t>
      </w:r>
      <w:r>
        <w:rPr>
          <w:rFonts w:hint="eastAsia"/>
          <w:sz w:val="24"/>
        </w:rPr>
        <w:t>的货款（特殊情况以合同为准）。</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（五）投标保证金和履约保证金</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本项目不收取投标保证金和履约保证金。</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w:t>
      </w:r>
      <w:r>
        <w:rPr>
          <w:rFonts w:hint="eastAsia"/>
          <w:color w:val="000000"/>
          <w:sz w:val="24"/>
        </w:rPr>
        <w:t>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的参考资料一并存档。验收结束后，应当出具验收书，列明各项标准的验收情况及项目总体评价，由验收双方共同签署。</w:t>
      </w:r>
    </w:p>
    <w:p w:rsidR="002356B7" w:rsidRDefault="008946BD" w:rsidP="004E037E">
      <w:pPr>
        <w:autoSpaceDE w:val="0"/>
        <w:autoSpaceDN w:val="0"/>
        <w:adjustRightInd w:val="0"/>
        <w:spacing w:line="360" w:lineRule="auto"/>
        <w:ind w:firstLineChars="200" w:firstLine="446"/>
        <w:rPr>
          <w:bCs/>
          <w:sz w:val="24"/>
        </w:rPr>
      </w:pPr>
      <w:r>
        <w:rPr>
          <w:rFonts w:hint="eastAsia"/>
          <w:color w:val="000000"/>
          <w:sz w:val="24"/>
        </w:rPr>
        <w:t>二</w:t>
      </w:r>
      <w:r>
        <w:rPr>
          <w:bCs/>
          <w:color w:val="000000"/>
          <w:sz w:val="24"/>
        </w:rPr>
        <w:t>、</w:t>
      </w:r>
      <w:r>
        <w:rPr>
          <w:bCs/>
          <w:sz w:val="24"/>
        </w:rPr>
        <w:t>技术要求</w:t>
      </w:r>
    </w:p>
    <w:p w:rsidR="002356B7" w:rsidRDefault="008946BD" w:rsidP="004E037E">
      <w:pPr>
        <w:spacing w:line="360" w:lineRule="auto"/>
        <w:ind w:firstLineChars="200" w:firstLine="446"/>
        <w:outlineLvl w:val="0"/>
        <w:rPr>
          <w:sz w:val="24"/>
        </w:rPr>
      </w:pPr>
      <w:r>
        <w:rPr>
          <w:rFonts w:cs="宋体" w:hint="eastAsia"/>
          <w:kern w:val="0"/>
          <w:sz w:val="24"/>
          <w:szCs w:val="24"/>
        </w:rPr>
        <w:t>★</w:t>
      </w:r>
      <w:r>
        <w:rPr>
          <w:rFonts w:hint="eastAsia"/>
          <w:sz w:val="24"/>
        </w:rPr>
        <w:t>（一）投标人须承诺所投产品和服务符合相关强制性规定。交货时采购人有权</w:t>
      </w:r>
      <w:r>
        <w:rPr>
          <w:rFonts w:hint="eastAsia"/>
          <w:sz w:val="24"/>
        </w:rPr>
        <w:t>要求投标人出具所投产品、服务符合上述规定的证明文件。</w:t>
      </w:r>
    </w:p>
    <w:p w:rsidR="002356B7" w:rsidRDefault="008946BD" w:rsidP="004E037E">
      <w:pPr>
        <w:spacing w:line="360" w:lineRule="auto"/>
        <w:ind w:firstLineChars="200" w:firstLine="446"/>
        <w:outlineLvl w:val="0"/>
        <w:rPr>
          <w:sz w:val="24"/>
        </w:rPr>
      </w:pPr>
      <w:r>
        <w:rPr>
          <w:rFonts w:hint="eastAsia"/>
          <w:sz w:val="24"/>
        </w:rPr>
        <w:t>（二）具体需求详见本部分项目需求书。</w:t>
      </w:r>
    </w:p>
    <w:p w:rsidR="002356B7" w:rsidRDefault="008946BD" w:rsidP="004E037E">
      <w:pPr>
        <w:spacing w:line="360" w:lineRule="auto"/>
        <w:ind w:firstLineChars="200" w:firstLine="446"/>
        <w:outlineLvl w:val="0"/>
        <w:rPr>
          <w:sz w:val="24"/>
        </w:rPr>
      </w:pPr>
      <w:r>
        <w:rPr>
          <w:rFonts w:hint="eastAsia"/>
          <w:sz w:val="24"/>
        </w:rPr>
        <w:t>三、评分因素及评标标准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2356B7">
        <w:trPr>
          <w:jc w:val="center"/>
        </w:trPr>
        <w:tc>
          <w:tcPr>
            <w:tcW w:w="9250" w:type="dxa"/>
            <w:gridSpan w:val="3"/>
            <w:vAlign w:val="center"/>
          </w:tcPr>
          <w:p w:rsidR="002356B7" w:rsidRDefault="008946BD">
            <w:pPr>
              <w:widowControl/>
              <w:snapToGrid w:val="0"/>
              <w:jc w:val="center"/>
              <w:rPr>
                <w:kern w:val="0"/>
                <w:sz w:val="24"/>
                <w:szCs w:val="24"/>
              </w:rPr>
            </w:pPr>
            <w:r>
              <w:rPr>
                <w:rFonts w:cs="宋体" w:hint="eastAsia"/>
                <w:kern w:val="0"/>
                <w:sz w:val="24"/>
                <w:szCs w:val="24"/>
              </w:rPr>
              <w:t>第一部分价格（</w:t>
            </w:r>
            <w:r>
              <w:rPr>
                <w:kern w:val="0"/>
                <w:sz w:val="24"/>
                <w:szCs w:val="24"/>
              </w:rPr>
              <w:t>30</w:t>
            </w:r>
            <w:r>
              <w:rPr>
                <w:rFonts w:cs="宋体" w:hint="eastAsia"/>
                <w:kern w:val="0"/>
                <w:sz w:val="24"/>
                <w:szCs w:val="24"/>
              </w:rPr>
              <w:t>分）</w:t>
            </w:r>
          </w:p>
        </w:tc>
        <w:tc>
          <w:tcPr>
            <w:tcW w:w="1010" w:type="dxa"/>
            <w:vAlign w:val="center"/>
          </w:tcPr>
          <w:p w:rsidR="002356B7" w:rsidRDefault="008946BD">
            <w:pPr>
              <w:widowControl/>
              <w:snapToGrid w:val="0"/>
              <w:jc w:val="center"/>
              <w:rPr>
                <w:kern w:val="0"/>
                <w:sz w:val="24"/>
                <w:szCs w:val="24"/>
              </w:rPr>
            </w:pPr>
            <w:r>
              <w:rPr>
                <w:rFonts w:cs="宋体" w:hint="eastAsia"/>
                <w:kern w:val="0"/>
                <w:sz w:val="24"/>
                <w:szCs w:val="24"/>
              </w:rPr>
              <w:t>分值</w:t>
            </w:r>
          </w:p>
        </w:tc>
      </w:tr>
      <w:tr w:rsidR="002356B7">
        <w:trPr>
          <w:jc w:val="center"/>
        </w:trPr>
        <w:tc>
          <w:tcPr>
            <w:tcW w:w="508" w:type="dxa"/>
            <w:noWrap/>
            <w:vAlign w:val="center"/>
          </w:tcPr>
          <w:p w:rsidR="002356B7" w:rsidRDefault="008946BD">
            <w:pPr>
              <w:widowControl/>
              <w:snapToGrid w:val="0"/>
              <w:jc w:val="center"/>
              <w:rPr>
                <w:kern w:val="0"/>
                <w:sz w:val="24"/>
                <w:szCs w:val="24"/>
              </w:rPr>
            </w:pPr>
            <w:r>
              <w:rPr>
                <w:kern w:val="0"/>
                <w:sz w:val="24"/>
                <w:szCs w:val="24"/>
              </w:rPr>
              <w:t>1</w:t>
            </w:r>
          </w:p>
        </w:tc>
        <w:tc>
          <w:tcPr>
            <w:tcW w:w="1655" w:type="dxa"/>
            <w:vAlign w:val="center"/>
          </w:tcPr>
          <w:p w:rsidR="002356B7" w:rsidRDefault="008946BD">
            <w:pPr>
              <w:widowControl/>
              <w:snapToGrid w:val="0"/>
              <w:jc w:val="center"/>
              <w:rPr>
                <w:kern w:val="0"/>
                <w:sz w:val="24"/>
                <w:szCs w:val="24"/>
              </w:rPr>
            </w:pPr>
            <w:r>
              <w:rPr>
                <w:rFonts w:cs="宋体" w:hint="eastAsia"/>
                <w:kern w:val="0"/>
                <w:sz w:val="24"/>
                <w:szCs w:val="24"/>
              </w:rPr>
              <w:t>价格</w:t>
            </w:r>
          </w:p>
        </w:tc>
        <w:tc>
          <w:tcPr>
            <w:tcW w:w="7087" w:type="dxa"/>
            <w:vAlign w:val="center"/>
          </w:tcPr>
          <w:p w:rsidR="002356B7" w:rsidRDefault="008946BD">
            <w:pPr>
              <w:widowControl/>
              <w:snapToGrid w:val="0"/>
              <w:rPr>
                <w:kern w:val="0"/>
                <w:sz w:val="24"/>
                <w:szCs w:val="24"/>
              </w:rPr>
            </w:pPr>
            <w:r>
              <w:rPr>
                <w:rFonts w:cs="宋体" w:hint="eastAsia"/>
                <w:kern w:val="0"/>
                <w:sz w:val="24"/>
                <w:szCs w:val="24"/>
              </w:rPr>
              <w:t>（</w:t>
            </w:r>
            <w:r>
              <w:rPr>
                <w:kern w:val="0"/>
                <w:sz w:val="24"/>
                <w:szCs w:val="24"/>
              </w:rPr>
              <w:t>1</w:t>
            </w:r>
            <w:r>
              <w:rPr>
                <w:rFonts w:cs="宋体" w:hint="eastAsia"/>
                <w:kern w:val="0"/>
                <w:sz w:val="24"/>
                <w:szCs w:val="24"/>
              </w:rPr>
              <w:t>）投标报价超过采购预算的，投标无效，未超过采购预算的投标报价按以下公式进行计算</w:t>
            </w:r>
          </w:p>
          <w:p w:rsidR="002356B7" w:rsidRDefault="008946BD">
            <w:pPr>
              <w:widowControl/>
              <w:snapToGrid w:val="0"/>
              <w:rPr>
                <w:kern w:val="0"/>
                <w:sz w:val="24"/>
                <w:szCs w:val="24"/>
              </w:rPr>
            </w:pPr>
            <w:r>
              <w:rPr>
                <w:rFonts w:cs="宋体" w:hint="eastAsia"/>
                <w:kern w:val="0"/>
                <w:sz w:val="24"/>
                <w:szCs w:val="24"/>
              </w:rPr>
              <w:t>（</w:t>
            </w:r>
            <w:r>
              <w:rPr>
                <w:kern w:val="0"/>
                <w:sz w:val="24"/>
                <w:szCs w:val="24"/>
              </w:rPr>
              <w:t>2</w:t>
            </w:r>
            <w:r>
              <w:rPr>
                <w:rFonts w:cs="宋体" w:hint="eastAsia"/>
                <w:kern w:val="0"/>
                <w:sz w:val="24"/>
                <w:szCs w:val="24"/>
              </w:rPr>
              <w:t>）投标报价得分</w:t>
            </w:r>
            <w:r>
              <w:rPr>
                <w:kern w:val="0"/>
                <w:sz w:val="24"/>
                <w:szCs w:val="24"/>
              </w:rPr>
              <w:t>=</w:t>
            </w:r>
            <w:r>
              <w:rPr>
                <w:rFonts w:cs="宋体" w:hint="eastAsia"/>
                <w:kern w:val="0"/>
                <w:sz w:val="24"/>
                <w:szCs w:val="24"/>
              </w:rPr>
              <w:t>（评标基准价</w:t>
            </w:r>
            <w:r>
              <w:rPr>
                <w:kern w:val="0"/>
                <w:sz w:val="24"/>
                <w:szCs w:val="24"/>
              </w:rPr>
              <w:t>/</w:t>
            </w:r>
            <w:r>
              <w:rPr>
                <w:rFonts w:cs="宋体" w:hint="eastAsia"/>
                <w:kern w:val="0"/>
                <w:sz w:val="24"/>
                <w:szCs w:val="24"/>
              </w:rPr>
              <w:t>投标报价）×</w:t>
            </w:r>
            <w:r>
              <w:rPr>
                <w:kern w:val="0"/>
                <w:sz w:val="24"/>
                <w:szCs w:val="24"/>
              </w:rPr>
              <w:t>30</w:t>
            </w:r>
          </w:p>
          <w:p w:rsidR="002356B7" w:rsidRDefault="008946BD">
            <w:pPr>
              <w:widowControl/>
              <w:snapToGrid w:val="0"/>
              <w:rPr>
                <w:kern w:val="0"/>
                <w:sz w:val="24"/>
                <w:szCs w:val="24"/>
              </w:rPr>
            </w:pPr>
            <w:r>
              <w:rPr>
                <w:rFonts w:cs="宋体" w:hint="eastAsia"/>
                <w:kern w:val="0"/>
                <w:sz w:val="24"/>
                <w:szCs w:val="24"/>
              </w:rPr>
              <w:lastRenderedPageBreak/>
              <w:t>注：满足招标文件要求且投标报价最低的投标报价为评标基准价</w:t>
            </w:r>
          </w:p>
        </w:tc>
        <w:tc>
          <w:tcPr>
            <w:tcW w:w="1010" w:type="dxa"/>
            <w:vAlign w:val="center"/>
          </w:tcPr>
          <w:p w:rsidR="002356B7" w:rsidRDefault="008946BD">
            <w:pPr>
              <w:widowControl/>
              <w:snapToGrid w:val="0"/>
              <w:jc w:val="center"/>
              <w:rPr>
                <w:kern w:val="0"/>
                <w:sz w:val="24"/>
                <w:szCs w:val="24"/>
              </w:rPr>
            </w:pPr>
            <w:r>
              <w:rPr>
                <w:kern w:val="0"/>
                <w:sz w:val="24"/>
                <w:szCs w:val="24"/>
              </w:rPr>
              <w:lastRenderedPageBreak/>
              <w:t>30</w:t>
            </w:r>
          </w:p>
        </w:tc>
      </w:tr>
      <w:tr w:rsidR="002356B7">
        <w:trPr>
          <w:jc w:val="center"/>
        </w:trPr>
        <w:tc>
          <w:tcPr>
            <w:tcW w:w="9250" w:type="dxa"/>
            <w:gridSpan w:val="3"/>
            <w:noWrap/>
            <w:vAlign w:val="center"/>
          </w:tcPr>
          <w:p w:rsidR="002356B7" w:rsidRDefault="008946BD">
            <w:pPr>
              <w:widowControl/>
              <w:snapToGrid w:val="0"/>
              <w:jc w:val="center"/>
              <w:rPr>
                <w:kern w:val="0"/>
                <w:sz w:val="24"/>
                <w:szCs w:val="24"/>
              </w:rPr>
            </w:pPr>
            <w:r>
              <w:rPr>
                <w:rFonts w:cs="宋体" w:hint="eastAsia"/>
                <w:kern w:val="0"/>
                <w:sz w:val="24"/>
                <w:szCs w:val="24"/>
              </w:rPr>
              <w:lastRenderedPageBreak/>
              <w:t>第二部分客观分（</w:t>
            </w:r>
            <w:r>
              <w:rPr>
                <w:rFonts w:hint="eastAsia"/>
                <w:kern w:val="0"/>
                <w:sz w:val="24"/>
                <w:szCs w:val="24"/>
              </w:rPr>
              <w:t>51</w:t>
            </w:r>
            <w:r>
              <w:rPr>
                <w:rFonts w:cs="宋体" w:hint="eastAsia"/>
                <w:kern w:val="0"/>
                <w:sz w:val="24"/>
                <w:szCs w:val="24"/>
              </w:rPr>
              <w:t>分）</w:t>
            </w:r>
          </w:p>
        </w:tc>
        <w:tc>
          <w:tcPr>
            <w:tcW w:w="1010" w:type="dxa"/>
            <w:vAlign w:val="center"/>
          </w:tcPr>
          <w:p w:rsidR="002356B7" w:rsidRDefault="008946BD">
            <w:pPr>
              <w:widowControl/>
              <w:snapToGrid w:val="0"/>
              <w:jc w:val="center"/>
              <w:rPr>
                <w:kern w:val="0"/>
                <w:sz w:val="24"/>
                <w:szCs w:val="24"/>
              </w:rPr>
            </w:pPr>
            <w:r>
              <w:rPr>
                <w:rFonts w:cs="宋体" w:hint="eastAsia"/>
                <w:kern w:val="0"/>
                <w:sz w:val="24"/>
                <w:szCs w:val="24"/>
              </w:rPr>
              <w:t>分值</w:t>
            </w:r>
          </w:p>
        </w:tc>
      </w:tr>
      <w:tr w:rsidR="002356B7">
        <w:trPr>
          <w:jc w:val="center"/>
        </w:trPr>
        <w:tc>
          <w:tcPr>
            <w:tcW w:w="508" w:type="dxa"/>
            <w:noWrap/>
            <w:vAlign w:val="center"/>
          </w:tcPr>
          <w:p w:rsidR="002356B7" w:rsidRDefault="008946BD">
            <w:pPr>
              <w:widowControl/>
              <w:snapToGrid w:val="0"/>
              <w:jc w:val="center"/>
              <w:rPr>
                <w:kern w:val="0"/>
                <w:sz w:val="24"/>
                <w:szCs w:val="24"/>
              </w:rPr>
            </w:pPr>
            <w:r>
              <w:rPr>
                <w:kern w:val="0"/>
                <w:sz w:val="24"/>
                <w:szCs w:val="24"/>
              </w:rPr>
              <w:t>1</w:t>
            </w:r>
          </w:p>
        </w:tc>
        <w:tc>
          <w:tcPr>
            <w:tcW w:w="1655" w:type="dxa"/>
            <w:vAlign w:val="center"/>
          </w:tcPr>
          <w:p w:rsidR="002356B7" w:rsidRDefault="008946BD">
            <w:pPr>
              <w:widowControl/>
              <w:snapToGrid w:val="0"/>
              <w:jc w:val="center"/>
              <w:rPr>
                <w:kern w:val="0"/>
                <w:sz w:val="24"/>
                <w:szCs w:val="24"/>
              </w:rPr>
            </w:pPr>
            <w:r>
              <w:rPr>
                <w:rFonts w:cs="宋体" w:hint="eastAsia"/>
                <w:sz w:val="24"/>
                <w:szCs w:val="24"/>
              </w:rPr>
              <w:t>环境标志产品</w:t>
            </w:r>
          </w:p>
        </w:tc>
        <w:tc>
          <w:tcPr>
            <w:tcW w:w="7087" w:type="dxa"/>
            <w:vAlign w:val="center"/>
          </w:tcPr>
          <w:p w:rsidR="002356B7" w:rsidRDefault="008946BD">
            <w:pPr>
              <w:snapToGrid w:val="0"/>
              <w:rPr>
                <w:sz w:val="24"/>
                <w:szCs w:val="24"/>
              </w:rPr>
            </w:pPr>
            <w:r>
              <w:rPr>
                <w:rFonts w:cs="宋体" w:hint="eastAsia"/>
                <w:sz w:val="24"/>
                <w:szCs w:val="24"/>
              </w:rPr>
              <w:t>按照《关于调整优化节能产品、环境标志产品政府采购执行机制的通知》（财库〔</w:t>
            </w:r>
            <w:r>
              <w:rPr>
                <w:sz w:val="24"/>
                <w:szCs w:val="24"/>
              </w:rPr>
              <w:t>2019</w:t>
            </w:r>
            <w:r>
              <w:rPr>
                <w:rFonts w:cs="宋体" w:hint="eastAsia"/>
                <w:sz w:val="24"/>
                <w:szCs w:val="24"/>
              </w:rPr>
              <w:t>〕</w:t>
            </w:r>
            <w:r>
              <w:rPr>
                <w:sz w:val="24"/>
                <w:szCs w:val="24"/>
              </w:rPr>
              <w:t>9</w:t>
            </w:r>
            <w:r>
              <w:rPr>
                <w:rFonts w:cs="宋体" w:hint="eastAsia"/>
                <w:sz w:val="24"/>
                <w:szCs w:val="24"/>
              </w:rPr>
              <w:t>号）判定，投标产品是否属于环境标志产品。</w:t>
            </w:r>
          </w:p>
          <w:p w:rsidR="002356B7" w:rsidRDefault="008946BD">
            <w:pPr>
              <w:snapToGrid w:val="0"/>
              <w:rPr>
                <w:sz w:val="24"/>
                <w:szCs w:val="24"/>
              </w:rPr>
            </w:pPr>
            <w:r>
              <w:rPr>
                <w:rFonts w:cs="宋体" w:hint="eastAsia"/>
                <w:sz w:val="24"/>
                <w:szCs w:val="24"/>
              </w:rPr>
              <w:t>投标产品为</w:t>
            </w:r>
            <w:r>
              <w:rPr>
                <w:sz w:val="24"/>
                <w:szCs w:val="24"/>
              </w:rPr>
              <w:t>1</w:t>
            </w:r>
            <w:r>
              <w:rPr>
                <w:rFonts w:cs="宋体" w:hint="eastAsia"/>
                <w:sz w:val="24"/>
                <w:szCs w:val="24"/>
              </w:rPr>
              <w:t>项的，且投标产品是环境标志产品的：</w:t>
            </w:r>
            <w:r>
              <w:rPr>
                <w:sz w:val="24"/>
                <w:szCs w:val="24"/>
              </w:rPr>
              <w:t>2</w:t>
            </w:r>
            <w:r>
              <w:rPr>
                <w:rFonts w:cs="宋体" w:hint="eastAsia"/>
                <w:sz w:val="24"/>
                <w:szCs w:val="24"/>
              </w:rPr>
              <w:t>分</w:t>
            </w:r>
          </w:p>
          <w:p w:rsidR="002356B7" w:rsidRDefault="008946BD">
            <w:pPr>
              <w:snapToGrid w:val="0"/>
              <w:rPr>
                <w:sz w:val="24"/>
                <w:szCs w:val="24"/>
              </w:rPr>
            </w:pPr>
            <w:r>
              <w:rPr>
                <w:rFonts w:cs="宋体" w:hint="eastAsia"/>
                <w:sz w:val="24"/>
                <w:szCs w:val="24"/>
              </w:rPr>
              <w:t>投标产品为多项的，得分为环境标志产品价值权重×</w:t>
            </w:r>
            <w:r>
              <w:rPr>
                <w:sz w:val="24"/>
                <w:szCs w:val="24"/>
              </w:rPr>
              <w:t>2</w:t>
            </w:r>
            <w:r>
              <w:rPr>
                <w:rFonts w:cs="宋体" w:hint="eastAsia"/>
                <w:sz w:val="24"/>
                <w:szCs w:val="24"/>
              </w:rPr>
              <w:t>分</w:t>
            </w:r>
          </w:p>
          <w:p w:rsidR="002356B7" w:rsidRDefault="008946BD">
            <w:pPr>
              <w:snapToGrid w:val="0"/>
              <w:rPr>
                <w:kern w:val="0"/>
                <w:sz w:val="24"/>
                <w:szCs w:val="24"/>
              </w:rPr>
            </w:pPr>
            <w:r>
              <w:rPr>
                <w:rFonts w:cs="宋体" w:hint="eastAsia"/>
                <w:sz w:val="24"/>
                <w:szCs w:val="24"/>
              </w:rPr>
              <w:t>其他：</w:t>
            </w:r>
            <w:r>
              <w:rPr>
                <w:sz w:val="24"/>
                <w:szCs w:val="24"/>
              </w:rPr>
              <w:t>0</w:t>
            </w:r>
            <w:r>
              <w:rPr>
                <w:rFonts w:cs="宋体" w:hint="eastAsia"/>
                <w:sz w:val="24"/>
                <w:szCs w:val="24"/>
              </w:rPr>
              <w:t>分</w:t>
            </w:r>
          </w:p>
        </w:tc>
        <w:tc>
          <w:tcPr>
            <w:tcW w:w="1010" w:type="dxa"/>
            <w:vAlign w:val="center"/>
          </w:tcPr>
          <w:p w:rsidR="002356B7" w:rsidRDefault="008946BD">
            <w:pPr>
              <w:widowControl/>
              <w:snapToGrid w:val="0"/>
              <w:jc w:val="center"/>
              <w:rPr>
                <w:kern w:val="0"/>
                <w:sz w:val="24"/>
                <w:szCs w:val="24"/>
              </w:rPr>
            </w:pPr>
            <w:r>
              <w:rPr>
                <w:kern w:val="0"/>
                <w:sz w:val="24"/>
                <w:szCs w:val="24"/>
              </w:rPr>
              <w:t>2</w:t>
            </w:r>
          </w:p>
        </w:tc>
      </w:tr>
      <w:tr w:rsidR="002356B7">
        <w:trPr>
          <w:jc w:val="center"/>
        </w:trPr>
        <w:tc>
          <w:tcPr>
            <w:tcW w:w="508" w:type="dxa"/>
            <w:noWrap/>
            <w:vAlign w:val="center"/>
          </w:tcPr>
          <w:p w:rsidR="002356B7" w:rsidRDefault="008946BD">
            <w:pPr>
              <w:widowControl/>
              <w:snapToGrid w:val="0"/>
              <w:jc w:val="center"/>
              <w:rPr>
                <w:kern w:val="0"/>
                <w:sz w:val="24"/>
                <w:szCs w:val="24"/>
              </w:rPr>
            </w:pPr>
            <w:r>
              <w:rPr>
                <w:kern w:val="0"/>
                <w:sz w:val="24"/>
                <w:szCs w:val="24"/>
              </w:rPr>
              <w:t>2</w:t>
            </w:r>
          </w:p>
        </w:tc>
        <w:tc>
          <w:tcPr>
            <w:tcW w:w="1655" w:type="dxa"/>
            <w:vAlign w:val="center"/>
          </w:tcPr>
          <w:p w:rsidR="002356B7" w:rsidRDefault="008946BD">
            <w:pPr>
              <w:widowControl/>
              <w:snapToGrid w:val="0"/>
              <w:jc w:val="center"/>
              <w:rPr>
                <w:kern w:val="0"/>
                <w:sz w:val="24"/>
                <w:szCs w:val="24"/>
              </w:rPr>
            </w:pPr>
            <w:r>
              <w:rPr>
                <w:rFonts w:cs="宋体" w:hint="eastAsia"/>
                <w:sz w:val="24"/>
                <w:szCs w:val="24"/>
              </w:rPr>
              <w:t>节能产品</w:t>
            </w:r>
          </w:p>
        </w:tc>
        <w:tc>
          <w:tcPr>
            <w:tcW w:w="7087" w:type="dxa"/>
            <w:vAlign w:val="center"/>
          </w:tcPr>
          <w:p w:rsidR="002356B7" w:rsidRDefault="008946BD">
            <w:pPr>
              <w:snapToGrid w:val="0"/>
              <w:rPr>
                <w:rFonts w:cs="宋体"/>
                <w:sz w:val="24"/>
                <w:szCs w:val="24"/>
              </w:rPr>
            </w:pPr>
            <w:r>
              <w:rPr>
                <w:rFonts w:cs="宋体" w:hint="eastAsia"/>
                <w:sz w:val="24"/>
                <w:szCs w:val="24"/>
              </w:rPr>
              <w:t>按照《关于调整优化节能产品、环境标志产品政府采购执行机制的通知》（财库〔</w:t>
            </w:r>
            <w:r>
              <w:rPr>
                <w:rFonts w:cs="宋体"/>
                <w:sz w:val="24"/>
                <w:szCs w:val="24"/>
              </w:rPr>
              <w:t>2019</w:t>
            </w:r>
            <w:r>
              <w:rPr>
                <w:rFonts w:cs="宋体" w:hint="eastAsia"/>
                <w:sz w:val="24"/>
                <w:szCs w:val="24"/>
              </w:rPr>
              <w:t>〕</w:t>
            </w:r>
            <w:r>
              <w:rPr>
                <w:rFonts w:cs="宋体"/>
                <w:sz w:val="24"/>
                <w:szCs w:val="24"/>
              </w:rPr>
              <w:t>9</w:t>
            </w:r>
            <w:r>
              <w:rPr>
                <w:rFonts w:cs="宋体" w:hint="eastAsia"/>
                <w:sz w:val="24"/>
                <w:szCs w:val="24"/>
              </w:rPr>
              <w:t>号）判定，投标产品是否属于节能产品。</w:t>
            </w:r>
          </w:p>
          <w:p w:rsidR="002356B7" w:rsidRDefault="008946BD">
            <w:pPr>
              <w:snapToGrid w:val="0"/>
              <w:rPr>
                <w:rFonts w:cs="宋体"/>
                <w:sz w:val="24"/>
                <w:szCs w:val="24"/>
              </w:rPr>
            </w:pPr>
            <w:r>
              <w:rPr>
                <w:rFonts w:cs="宋体" w:hint="eastAsia"/>
                <w:sz w:val="24"/>
                <w:szCs w:val="24"/>
              </w:rPr>
              <w:t>投标产品为</w:t>
            </w:r>
            <w:r>
              <w:rPr>
                <w:rFonts w:cs="宋体"/>
                <w:sz w:val="24"/>
                <w:szCs w:val="24"/>
              </w:rPr>
              <w:t>1</w:t>
            </w:r>
            <w:r>
              <w:rPr>
                <w:rFonts w:cs="宋体" w:hint="eastAsia"/>
                <w:sz w:val="24"/>
                <w:szCs w:val="24"/>
              </w:rPr>
              <w:t>项的，且投标产品是非强制采购节能产品的：</w:t>
            </w:r>
            <w:r>
              <w:rPr>
                <w:rFonts w:cs="宋体"/>
                <w:sz w:val="24"/>
                <w:szCs w:val="24"/>
              </w:rPr>
              <w:t>2</w:t>
            </w:r>
            <w:r>
              <w:rPr>
                <w:rFonts w:cs="宋体" w:hint="eastAsia"/>
                <w:sz w:val="24"/>
                <w:szCs w:val="24"/>
              </w:rPr>
              <w:t>分</w:t>
            </w:r>
          </w:p>
          <w:p w:rsidR="002356B7" w:rsidRDefault="008946BD">
            <w:pPr>
              <w:snapToGrid w:val="0"/>
              <w:rPr>
                <w:rFonts w:cs="宋体"/>
                <w:sz w:val="24"/>
                <w:szCs w:val="24"/>
              </w:rPr>
            </w:pPr>
            <w:r>
              <w:rPr>
                <w:rFonts w:cs="宋体" w:hint="eastAsia"/>
                <w:sz w:val="24"/>
                <w:szCs w:val="24"/>
              </w:rPr>
              <w:t>投标产品为多项的，得分为非强制采购节能产品价值权重×</w:t>
            </w:r>
            <w:r>
              <w:rPr>
                <w:rFonts w:cs="宋体"/>
                <w:sz w:val="24"/>
                <w:szCs w:val="24"/>
              </w:rPr>
              <w:t>2</w:t>
            </w:r>
            <w:r>
              <w:rPr>
                <w:rFonts w:cs="宋体" w:hint="eastAsia"/>
                <w:sz w:val="24"/>
                <w:szCs w:val="24"/>
              </w:rPr>
              <w:t>分</w:t>
            </w:r>
          </w:p>
          <w:p w:rsidR="002356B7" w:rsidRDefault="008946BD">
            <w:pPr>
              <w:snapToGrid w:val="0"/>
              <w:rPr>
                <w:rFonts w:cs="宋体"/>
                <w:sz w:val="24"/>
                <w:szCs w:val="24"/>
              </w:rPr>
            </w:pPr>
            <w:r>
              <w:rPr>
                <w:rFonts w:cs="宋体" w:hint="eastAsia"/>
                <w:sz w:val="24"/>
                <w:szCs w:val="24"/>
              </w:rPr>
              <w:t>其他：</w:t>
            </w:r>
            <w:r>
              <w:rPr>
                <w:rFonts w:cs="宋体"/>
                <w:sz w:val="24"/>
                <w:szCs w:val="24"/>
              </w:rPr>
              <w:t>0</w:t>
            </w:r>
            <w:r>
              <w:rPr>
                <w:rFonts w:cs="宋体" w:hint="eastAsia"/>
                <w:sz w:val="24"/>
                <w:szCs w:val="24"/>
              </w:rPr>
              <w:t>分</w:t>
            </w:r>
          </w:p>
        </w:tc>
        <w:tc>
          <w:tcPr>
            <w:tcW w:w="1010" w:type="dxa"/>
            <w:vAlign w:val="center"/>
          </w:tcPr>
          <w:p w:rsidR="002356B7" w:rsidRDefault="008946BD">
            <w:pPr>
              <w:widowControl/>
              <w:snapToGrid w:val="0"/>
              <w:jc w:val="center"/>
              <w:rPr>
                <w:kern w:val="0"/>
                <w:sz w:val="24"/>
                <w:szCs w:val="24"/>
              </w:rPr>
            </w:pPr>
            <w:r>
              <w:rPr>
                <w:kern w:val="0"/>
                <w:sz w:val="24"/>
                <w:szCs w:val="24"/>
              </w:rPr>
              <w:t>2</w:t>
            </w:r>
          </w:p>
        </w:tc>
      </w:tr>
      <w:tr w:rsidR="002356B7">
        <w:trPr>
          <w:jc w:val="center"/>
        </w:trPr>
        <w:tc>
          <w:tcPr>
            <w:tcW w:w="508" w:type="dxa"/>
            <w:noWrap/>
            <w:vAlign w:val="center"/>
          </w:tcPr>
          <w:p w:rsidR="002356B7" w:rsidRDefault="008946BD">
            <w:pPr>
              <w:widowControl/>
              <w:snapToGrid w:val="0"/>
              <w:jc w:val="center"/>
              <w:rPr>
                <w:kern w:val="0"/>
                <w:sz w:val="24"/>
                <w:szCs w:val="24"/>
              </w:rPr>
            </w:pPr>
            <w:r>
              <w:rPr>
                <w:kern w:val="0"/>
                <w:sz w:val="24"/>
                <w:szCs w:val="24"/>
              </w:rPr>
              <w:t>3</w:t>
            </w:r>
          </w:p>
        </w:tc>
        <w:tc>
          <w:tcPr>
            <w:tcW w:w="1655" w:type="dxa"/>
            <w:vAlign w:val="center"/>
          </w:tcPr>
          <w:p w:rsidR="002356B7" w:rsidRDefault="008946BD">
            <w:pPr>
              <w:widowControl/>
              <w:snapToGrid w:val="0"/>
              <w:jc w:val="center"/>
              <w:rPr>
                <w:kern w:val="0"/>
                <w:sz w:val="24"/>
                <w:szCs w:val="24"/>
              </w:rPr>
            </w:pPr>
            <w:r>
              <w:rPr>
                <w:rFonts w:hint="eastAsia"/>
                <w:kern w:val="0"/>
                <w:sz w:val="24"/>
                <w:szCs w:val="24"/>
              </w:rPr>
              <w:t>制造商认证评价</w:t>
            </w:r>
          </w:p>
        </w:tc>
        <w:tc>
          <w:tcPr>
            <w:tcW w:w="7087" w:type="dxa"/>
            <w:vAlign w:val="center"/>
          </w:tcPr>
          <w:p w:rsidR="002356B7" w:rsidRDefault="008946BD">
            <w:pPr>
              <w:snapToGrid w:val="0"/>
              <w:rPr>
                <w:bCs/>
                <w:sz w:val="24"/>
              </w:rPr>
            </w:pPr>
            <w:r>
              <w:rPr>
                <w:rFonts w:hint="eastAsia"/>
                <w:bCs/>
                <w:sz w:val="24"/>
              </w:rPr>
              <w:t>所投产品的制造商具备质量管理体系认证、职业健康安全管理体系认证、环境管理体系认证、医疗器械质量管理体系认证，投标文件中提供证书扫描件。具备</w:t>
            </w:r>
            <w:r>
              <w:rPr>
                <w:rFonts w:hint="eastAsia"/>
                <w:bCs/>
                <w:sz w:val="24"/>
              </w:rPr>
              <w:t>1</w:t>
            </w:r>
            <w:r>
              <w:rPr>
                <w:rFonts w:hint="eastAsia"/>
                <w:bCs/>
                <w:sz w:val="24"/>
              </w:rPr>
              <w:t>份证书得</w:t>
            </w:r>
            <w:r>
              <w:rPr>
                <w:rFonts w:hint="eastAsia"/>
                <w:bCs/>
                <w:sz w:val="24"/>
              </w:rPr>
              <w:t>0.5</w:t>
            </w:r>
            <w:r>
              <w:rPr>
                <w:rFonts w:hint="eastAsia"/>
                <w:bCs/>
                <w:sz w:val="24"/>
              </w:rPr>
              <w:t>分，最多</w:t>
            </w:r>
            <w:r>
              <w:rPr>
                <w:rFonts w:hint="eastAsia"/>
                <w:bCs/>
                <w:sz w:val="24"/>
              </w:rPr>
              <w:t>2</w:t>
            </w:r>
            <w:r>
              <w:rPr>
                <w:rFonts w:hint="eastAsia"/>
                <w:bCs/>
                <w:sz w:val="24"/>
              </w:rPr>
              <w:t>分</w:t>
            </w:r>
          </w:p>
        </w:tc>
        <w:tc>
          <w:tcPr>
            <w:tcW w:w="1010" w:type="dxa"/>
            <w:vAlign w:val="center"/>
          </w:tcPr>
          <w:p w:rsidR="002356B7" w:rsidRDefault="008946BD">
            <w:pPr>
              <w:widowControl/>
              <w:snapToGrid w:val="0"/>
              <w:jc w:val="center"/>
              <w:rPr>
                <w:kern w:val="0"/>
                <w:sz w:val="24"/>
                <w:szCs w:val="24"/>
              </w:rPr>
            </w:pPr>
            <w:r w:rsidRPr="00DA76A9">
              <w:rPr>
                <w:rFonts w:hint="eastAsia"/>
                <w:kern w:val="0"/>
                <w:sz w:val="24"/>
                <w:szCs w:val="24"/>
              </w:rPr>
              <w:t>2</w:t>
            </w:r>
          </w:p>
        </w:tc>
      </w:tr>
      <w:tr w:rsidR="002356B7">
        <w:trPr>
          <w:jc w:val="center"/>
        </w:trPr>
        <w:tc>
          <w:tcPr>
            <w:tcW w:w="508" w:type="dxa"/>
            <w:noWrap/>
            <w:vAlign w:val="center"/>
          </w:tcPr>
          <w:p w:rsidR="002356B7" w:rsidRDefault="008946BD">
            <w:pPr>
              <w:widowControl/>
              <w:snapToGrid w:val="0"/>
              <w:jc w:val="center"/>
              <w:rPr>
                <w:kern w:val="0"/>
                <w:sz w:val="24"/>
                <w:szCs w:val="24"/>
              </w:rPr>
            </w:pPr>
            <w:r>
              <w:rPr>
                <w:kern w:val="0"/>
                <w:sz w:val="24"/>
                <w:szCs w:val="24"/>
              </w:rPr>
              <w:t>4</w:t>
            </w:r>
          </w:p>
        </w:tc>
        <w:tc>
          <w:tcPr>
            <w:tcW w:w="1655" w:type="dxa"/>
            <w:vAlign w:val="center"/>
          </w:tcPr>
          <w:p w:rsidR="002356B7" w:rsidRDefault="008946BD">
            <w:pPr>
              <w:widowControl/>
              <w:snapToGrid w:val="0"/>
              <w:jc w:val="center"/>
              <w:rPr>
                <w:kern w:val="0"/>
                <w:sz w:val="24"/>
                <w:szCs w:val="24"/>
              </w:rPr>
            </w:pPr>
            <w:r>
              <w:rPr>
                <w:rFonts w:cs="宋体" w:hint="eastAsia"/>
                <w:kern w:val="0"/>
                <w:sz w:val="24"/>
                <w:szCs w:val="24"/>
              </w:rPr>
              <w:t>产品认证评价</w:t>
            </w:r>
          </w:p>
        </w:tc>
        <w:tc>
          <w:tcPr>
            <w:tcW w:w="7087" w:type="dxa"/>
            <w:vAlign w:val="center"/>
          </w:tcPr>
          <w:p w:rsidR="002356B7" w:rsidRDefault="008946BD">
            <w:pPr>
              <w:snapToGrid w:val="0"/>
              <w:rPr>
                <w:rFonts w:cs="宋体"/>
                <w:sz w:val="24"/>
                <w:szCs w:val="24"/>
              </w:rPr>
            </w:pPr>
            <w:r>
              <w:rPr>
                <w:rFonts w:hint="eastAsia"/>
                <w:bCs/>
                <w:sz w:val="24"/>
              </w:rPr>
              <w:t>提供与所投产</w:t>
            </w:r>
            <w:proofErr w:type="gramStart"/>
            <w:r>
              <w:rPr>
                <w:rFonts w:hint="eastAsia"/>
                <w:bCs/>
                <w:sz w:val="24"/>
              </w:rPr>
              <w:t>品相关</w:t>
            </w:r>
            <w:proofErr w:type="gramEnd"/>
            <w:r>
              <w:rPr>
                <w:rFonts w:hint="eastAsia"/>
                <w:bCs/>
                <w:sz w:val="24"/>
              </w:rPr>
              <w:t>的知识产权证书扫描件。具备</w:t>
            </w:r>
            <w:r>
              <w:rPr>
                <w:rFonts w:hint="eastAsia"/>
                <w:bCs/>
                <w:sz w:val="24"/>
              </w:rPr>
              <w:t>1</w:t>
            </w:r>
            <w:r>
              <w:rPr>
                <w:rFonts w:hint="eastAsia"/>
                <w:bCs/>
                <w:sz w:val="24"/>
              </w:rPr>
              <w:t>份证书得</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1010" w:type="dxa"/>
            <w:vAlign w:val="center"/>
          </w:tcPr>
          <w:p w:rsidR="002356B7" w:rsidRDefault="008946BD">
            <w:pPr>
              <w:widowControl/>
              <w:snapToGrid w:val="0"/>
              <w:jc w:val="center"/>
              <w:rPr>
                <w:kern w:val="0"/>
                <w:sz w:val="24"/>
                <w:szCs w:val="24"/>
              </w:rPr>
            </w:pPr>
            <w:r>
              <w:rPr>
                <w:rFonts w:hint="eastAsia"/>
                <w:kern w:val="0"/>
                <w:sz w:val="24"/>
                <w:szCs w:val="24"/>
              </w:rPr>
              <w:t>3</w:t>
            </w:r>
          </w:p>
        </w:tc>
      </w:tr>
      <w:tr w:rsidR="002356B7">
        <w:trPr>
          <w:jc w:val="center"/>
        </w:trPr>
        <w:tc>
          <w:tcPr>
            <w:tcW w:w="508" w:type="dxa"/>
            <w:noWrap/>
            <w:vAlign w:val="center"/>
          </w:tcPr>
          <w:p w:rsidR="002356B7" w:rsidRDefault="008946BD">
            <w:pPr>
              <w:widowControl/>
              <w:snapToGrid w:val="0"/>
              <w:jc w:val="center"/>
              <w:rPr>
                <w:kern w:val="0"/>
                <w:sz w:val="24"/>
                <w:szCs w:val="24"/>
              </w:rPr>
            </w:pPr>
            <w:r>
              <w:rPr>
                <w:rFonts w:hint="eastAsia"/>
                <w:kern w:val="0"/>
                <w:sz w:val="24"/>
                <w:szCs w:val="24"/>
              </w:rPr>
              <w:t>5</w:t>
            </w:r>
          </w:p>
        </w:tc>
        <w:tc>
          <w:tcPr>
            <w:tcW w:w="1655" w:type="dxa"/>
            <w:vAlign w:val="center"/>
          </w:tcPr>
          <w:p w:rsidR="002356B7" w:rsidRDefault="008946BD">
            <w:pPr>
              <w:widowControl/>
              <w:snapToGrid w:val="0"/>
              <w:jc w:val="center"/>
              <w:rPr>
                <w:sz w:val="24"/>
                <w:szCs w:val="24"/>
              </w:rPr>
            </w:pPr>
            <w:r>
              <w:rPr>
                <w:rFonts w:cs="宋体" w:hint="eastAsia"/>
                <w:sz w:val="24"/>
                <w:szCs w:val="24"/>
              </w:rPr>
              <w:t>保修时间评价</w:t>
            </w:r>
          </w:p>
        </w:tc>
        <w:tc>
          <w:tcPr>
            <w:tcW w:w="7087" w:type="dxa"/>
            <w:vAlign w:val="center"/>
          </w:tcPr>
          <w:p w:rsidR="002356B7" w:rsidRDefault="008946BD">
            <w:pPr>
              <w:snapToGrid w:val="0"/>
              <w:rPr>
                <w:rFonts w:cs="宋体"/>
                <w:sz w:val="24"/>
                <w:szCs w:val="24"/>
              </w:rPr>
            </w:pPr>
            <w:r>
              <w:rPr>
                <w:rFonts w:cs="宋体" w:hint="eastAsia"/>
                <w:sz w:val="24"/>
                <w:szCs w:val="24"/>
              </w:rPr>
              <w:t>满足招标文件要求的基础上所投</w:t>
            </w:r>
            <w:r w:rsidR="00566833">
              <w:rPr>
                <w:rFonts w:cs="宋体" w:hint="eastAsia"/>
                <w:sz w:val="24"/>
                <w:szCs w:val="24"/>
              </w:rPr>
              <w:t>核心</w:t>
            </w:r>
            <w:r>
              <w:rPr>
                <w:rFonts w:cs="宋体" w:hint="eastAsia"/>
                <w:sz w:val="24"/>
                <w:szCs w:val="24"/>
              </w:rPr>
              <w:t>产品每增加</w:t>
            </w:r>
            <w:r>
              <w:rPr>
                <w:rFonts w:cs="宋体"/>
                <w:sz w:val="24"/>
                <w:szCs w:val="24"/>
              </w:rPr>
              <w:t>1</w:t>
            </w:r>
            <w:r>
              <w:rPr>
                <w:rFonts w:cs="宋体" w:hint="eastAsia"/>
                <w:sz w:val="24"/>
                <w:szCs w:val="24"/>
              </w:rPr>
              <w:t>年保修得</w:t>
            </w:r>
            <w:r>
              <w:rPr>
                <w:rFonts w:cs="宋体"/>
                <w:sz w:val="24"/>
                <w:szCs w:val="24"/>
              </w:rPr>
              <w:t>0.5</w:t>
            </w:r>
            <w:r>
              <w:rPr>
                <w:rFonts w:cs="宋体" w:hint="eastAsia"/>
                <w:sz w:val="24"/>
                <w:szCs w:val="24"/>
              </w:rPr>
              <w:t>分，最多</w:t>
            </w:r>
            <w:r>
              <w:rPr>
                <w:rFonts w:cs="宋体"/>
                <w:sz w:val="24"/>
                <w:szCs w:val="24"/>
              </w:rPr>
              <w:t>1</w:t>
            </w:r>
            <w:r>
              <w:rPr>
                <w:rFonts w:cs="宋体" w:hint="eastAsia"/>
                <w:sz w:val="24"/>
                <w:szCs w:val="24"/>
              </w:rPr>
              <w:t>分</w:t>
            </w:r>
          </w:p>
        </w:tc>
        <w:tc>
          <w:tcPr>
            <w:tcW w:w="1010" w:type="dxa"/>
            <w:vAlign w:val="center"/>
          </w:tcPr>
          <w:p w:rsidR="002356B7" w:rsidRDefault="008946BD">
            <w:pPr>
              <w:widowControl/>
              <w:snapToGrid w:val="0"/>
              <w:jc w:val="center"/>
              <w:rPr>
                <w:kern w:val="0"/>
                <w:sz w:val="24"/>
                <w:szCs w:val="24"/>
              </w:rPr>
            </w:pPr>
            <w:r>
              <w:rPr>
                <w:kern w:val="0"/>
                <w:sz w:val="24"/>
                <w:szCs w:val="24"/>
              </w:rPr>
              <w:t>1</w:t>
            </w:r>
          </w:p>
        </w:tc>
      </w:tr>
      <w:tr w:rsidR="002356B7">
        <w:trPr>
          <w:jc w:val="center"/>
        </w:trPr>
        <w:tc>
          <w:tcPr>
            <w:tcW w:w="508" w:type="dxa"/>
            <w:noWrap/>
            <w:vAlign w:val="center"/>
          </w:tcPr>
          <w:p w:rsidR="002356B7" w:rsidRDefault="008946BD">
            <w:pPr>
              <w:widowControl/>
              <w:snapToGrid w:val="0"/>
              <w:jc w:val="center"/>
              <w:rPr>
                <w:kern w:val="0"/>
                <w:sz w:val="24"/>
                <w:szCs w:val="24"/>
              </w:rPr>
            </w:pPr>
            <w:r>
              <w:rPr>
                <w:rFonts w:hint="eastAsia"/>
                <w:kern w:val="0"/>
                <w:sz w:val="24"/>
                <w:szCs w:val="24"/>
              </w:rPr>
              <w:t>6</w:t>
            </w:r>
          </w:p>
        </w:tc>
        <w:tc>
          <w:tcPr>
            <w:tcW w:w="1655" w:type="dxa"/>
            <w:vAlign w:val="center"/>
          </w:tcPr>
          <w:p w:rsidR="002356B7" w:rsidRDefault="008946BD">
            <w:pPr>
              <w:widowControl/>
              <w:snapToGrid w:val="0"/>
              <w:jc w:val="center"/>
              <w:rPr>
                <w:kern w:val="0"/>
                <w:sz w:val="24"/>
                <w:szCs w:val="24"/>
              </w:rPr>
            </w:pPr>
            <w:r>
              <w:rPr>
                <w:rFonts w:cs="宋体" w:hint="eastAsia"/>
                <w:kern w:val="0"/>
                <w:sz w:val="24"/>
                <w:szCs w:val="24"/>
              </w:rPr>
              <w:t>实用性评价</w:t>
            </w:r>
          </w:p>
        </w:tc>
        <w:tc>
          <w:tcPr>
            <w:tcW w:w="7087" w:type="dxa"/>
            <w:vAlign w:val="center"/>
          </w:tcPr>
          <w:p w:rsidR="002356B7" w:rsidRDefault="008946BD">
            <w:pPr>
              <w:snapToGrid w:val="0"/>
              <w:rPr>
                <w:rFonts w:cs="宋体"/>
                <w:sz w:val="24"/>
                <w:szCs w:val="24"/>
              </w:rPr>
            </w:pPr>
            <w:r>
              <w:rPr>
                <w:rFonts w:cs="宋体" w:hint="eastAsia"/>
                <w:sz w:val="24"/>
                <w:szCs w:val="24"/>
              </w:rPr>
              <w:t>根据所投产品业绩，投标文件中提供所投产品同品牌同型号使用用户盖章的证明材料扫描件，一种产品的一份材料得</w:t>
            </w:r>
            <w:r>
              <w:rPr>
                <w:rFonts w:cs="宋体"/>
                <w:sz w:val="24"/>
                <w:szCs w:val="24"/>
              </w:rPr>
              <w:t>0.5</w:t>
            </w:r>
            <w:r>
              <w:rPr>
                <w:rFonts w:cs="宋体" w:hint="eastAsia"/>
                <w:sz w:val="24"/>
                <w:szCs w:val="24"/>
              </w:rPr>
              <w:t>分，最多</w:t>
            </w:r>
            <w:r>
              <w:rPr>
                <w:rFonts w:cs="宋体"/>
                <w:sz w:val="24"/>
                <w:szCs w:val="24"/>
              </w:rPr>
              <w:t>3</w:t>
            </w:r>
            <w:r>
              <w:rPr>
                <w:rFonts w:cs="宋体" w:hint="eastAsia"/>
                <w:sz w:val="24"/>
                <w:szCs w:val="24"/>
              </w:rPr>
              <w:t>分</w:t>
            </w:r>
          </w:p>
        </w:tc>
        <w:tc>
          <w:tcPr>
            <w:tcW w:w="1010" w:type="dxa"/>
            <w:vAlign w:val="center"/>
          </w:tcPr>
          <w:p w:rsidR="002356B7" w:rsidRDefault="008946BD">
            <w:pPr>
              <w:widowControl/>
              <w:snapToGrid w:val="0"/>
              <w:jc w:val="center"/>
              <w:rPr>
                <w:kern w:val="0"/>
                <w:sz w:val="24"/>
                <w:szCs w:val="24"/>
              </w:rPr>
            </w:pPr>
            <w:r>
              <w:rPr>
                <w:kern w:val="0"/>
                <w:sz w:val="24"/>
                <w:szCs w:val="24"/>
              </w:rPr>
              <w:t>3</w:t>
            </w:r>
          </w:p>
        </w:tc>
      </w:tr>
      <w:tr w:rsidR="002356B7">
        <w:trPr>
          <w:jc w:val="center"/>
        </w:trPr>
        <w:tc>
          <w:tcPr>
            <w:tcW w:w="508" w:type="dxa"/>
            <w:noWrap/>
            <w:vAlign w:val="center"/>
          </w:tcPr>
          <w:p w:rsidR="002356B7" w:rsidRDefault="008946BD">
            <w:pPr>
              <w:widowControl/>
              <w:snapToGrid w:val="0"/>
              <w:jc w:val="center"/>
              <w:rPr>
                <w:kern w:val="0"/>
                <w:sz w:val="24"/>
                <w:szCs w:val="24"/>
              </w:rPr>
            </w:pPr>
            <w:r>
              <w:rPr>
                <w:rFonts w:hint="eastAsia"/>
                <w:kern w:val="0"/>
                <w:sz w:val="24"/>
                <w:szCs w:val="24"/>
              </w:rPr>
              <w:t>7</w:t>
            </w:r>
          </w:p>
        </w:tc>
        <w:tc>
          <w:tcPr>
            <w:tcW w:w="1655" w:type="dxa"/>
            <w:vAlign w:val="center"/>
          </w:tcPr>
          <w:p w:rsidR="002356B7" w:rsidRDefault="008946BD">
            <w:pPr>
              <w:widowControl/>
              <w:snapToGrid w:val="0"/>
              <w:jc w:val="center"/>
              <w:rPr>
                <w:color w:val="FF0000"/>
                <w:kern w:val="0"/>
                <w:sz w:val="24"/>
                <w:szCs w:val="24"/>
                <w:highlight w:val="yellow"/>
              </w:rPr>
            </w:pPr>
            <w:r>
              <w:rPr>
                <w:rFonts w:cs="宋体" w:hint="eastAsia"/>
                <w:kern w:val="0"/>
                <w:sz w:val="24"/>
                <w:szCs w:val="24"/>
              </w:rPr>
              <w:t>产品参数证明评价</w:t>
            </w:r>
          </w:p>
        </w:tc>
        <w:tc>
          <w:tcPr>
            <w:tcW w:w="7087" w:type="dxa"/>
            <w:vAlign w:val="center"/>
          </w:tcPr>
          <w:p w:rsidR="002356B7" w:rsidRDefault="008946BD">
            <w:pPr>
              <w:widowControl/>
              <w:snapToGrid w:val="0"/>
              <w:rPr>
                <w:rFonts w:cs="宋体"/>
                <w:kern w:val="0"/>
                <w:sz w:val="24"/>
                <w:szCs w:val="24"/>
              </w:rPr>
            </w:pPr>
            <w:r>
              <w:rPr>
                <w:rFonts w:hint="eastAsia"/>
                <w:kern w:val="0"/>
                <w:sz w:val="24"/>
                <w:szCs w:val="24"/>
              </w:rPr>
              <w:t>提供所投产品的技术支撑材料</w:t>
            </w:r>
            <w:r>
              <w:rPr>
                <w:rFonts w:hint="eastAsia"/>
                <w:bCs/>
                <w:sz w:val="24"/>
              </w:rPr>
              <w:t>扫描件</w:t>
            </w:r>
            <w:r>
              <w:rPr>
                <w:rFonts w:hint="eastAsia"/>
                <w:kern w:val="0"/>
                <w:sz w:val="24"/>
                <w:szCs w:val="24"/>
              </w:rPr>
              <w:t>，</w:t>
            </w:r>
            <w:r>
              <w:rPr>
                <w:rFonts w:hint="eastAsia"/>
                <w:bCs/>
                <w:sz w:val="24"/>
              </w:rPr>
              <w:t>上述技术支撑材料能证明所投产</w:t>
            </w:r>
            <w:proofErr w:type="gramStart"/>
            <w:r>
              <w:rPr>
                <w:rFonts w:hint="eastAsia"/>
                <w:bCs/>
                <w:sz w:val="24"/>
              </w:rPr>
              <w:t>品满足</w:t>
            </w:r>
            <w:proofErr w:type="gramEnd"/>
            <w:r>
              <w:rPr>
                <w:rFonts w:cs="宋体" w:hint="eastAsia"/>
                <w:kern w:val="0"/>
                <w:sz w:val="24"/>
                <w:szCs w:val="24"/>
              </w:rPr>
              <w:t>项目需求书中加注“★”的需求条款，技术支撑材料响应得分</w:t>
            </w:r>
            <w:r>
              <w:rPr>
                <w:kern w:val="0"/>
                <w:sz w:val="24"/>
                <w:szCs w:val="24"/>
              </w:rPr>
              <w:t>=</w:t>
            </w:r>
            <w:r>
              <w:rPr>
                <w:rFonts w:cs="宋体" w:hint="eastAsia"/>
                <w:kern w:val="0"/>
                <w:sz w:val="24"/>
                <w:szCs w:val="24"/>
              </w:rPr>
              <w:t>（加注“★”的需求条款提供技术支撑材料且经评标委员会认定满足的条款累计数量</w:t>
            </w:r>
            <w:r>
              <w:rPr>
                <w:kern w:val="0"/>
                <w:sz w:val="24"/>
                <w:szCs w:val="24"/>
              </w:rPr>
              <w:t>/</w:t>
            </w:r>
            <w:r>
              <w:rPr>
                <w:rFonts w:cs="宋体" w:hint="eastAsia"/>
                <w:kern w:val="0"/>
                <w:sz w:val="24"/>
                <w:szCs w:val="24"/>
              </w:rPr>
              <w:t>加注“★”的需求条款总数）×</w:t>
            </w:r>
            <w:r>
              <w:rPr>
                <w:rFonts w:hint="eastAsia"/>
                <w:kern w:val="0"/>
                <w:sz w:val="24"/>
                <w:szCs w:val="24"/>
              </w:rPr>
              <w:t>18</w:t>
            </w:r>
            <w:r>
              <w:rPr>
                <w:rFonts w:cs="宋体" w:hint="eastAsia"/>
                <w:kern w:val="0"/>
                <w:sz w:val="24"/>
                <w:szCs w:val="24"/>
              </w:rPr>
              <w:t>。</w:t>
            </w:r>
          </w:p>
          <w:p w:rsidR="002356B7" w:rsidRDefault="008946BD">
            <w:pPr>
              <w:widowControl/>
              <w:snapToGrid w:val="0"/>
              <w:rPr>
                <w:kern w:val="0"/>
                <w:sz w:val="24"/>
                <w:szCs w:val="24"/>
              </w:rPr>
            </w:pPr>
            <w:r>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2356B7" w:rsidRDefault="008946BD">
            <w:pPr>
              <w:widowControl/>
              <w:snapToGrid w:val="0"/>
              <w:rPr>
                <w:rFonts w:cs="宋体"/>
                <w:sz w:val="24"/>
                <w:szCs w:val="24"/>
              </w:rPr>
            </w:pPr>
            <w:r>
              <w:rPr>
                <w:rFonts w:cs="宋体" w:hint="eastAsia"/>
                <w:sz w:val="24"/>
                <w:szCs w:val="24"/>
              </w:rPr>
              <w:t>注：技术支撑材料是指具有</w:t>
            </w:r>
            <w:r>
              <w:rPr>
                <w:sz w:val="24"/>
                <w:szCs w:val="24"/>
              </w:rPr>
              <w:t>CMA</w:t>
            </w:r>
            <w:r>
              <w:rPr>
                <w:rFonts w:cs="宋体" w:hint="eastAsia"/>
                <w:sz w:val="24"/>
                <w:szCs w:val="24"/>
              </w:rPr>
              <w:t>标识的检测</w:t>
            </w:r>
            <w:r>
              <w:rPr>
                <w:sz w:val="24"/>
                <w:szCs w:val="24"/>
              </w:rPr>
              <w:t>/</w:t>
            </w:r>
            <w:r>
              <w:rPr>
                <w:rFonts w:cs="宋体" w:hint="eastAsia"/>
                <w:sz w:val="24"/>
                <w:szCs w:val="24"/>
              </w:rPr>
              <w:t>检验</w:t>
            </w:r>
            <w:r>
              <w:rPr>
                <w:sz w:val="24"/>
                <w:szCs w:val="24"/>
              </w:rPr>
              <w:t>/</w:t>
            </w:r>
            <w:r>
              <w:rPr>
                <w:rFonts w:cs="宋体" w:hint="eastAsia"/>
                <w:sz w:val="24"/>
                <w:szCs w:val="24"/>
              </w:rPr>
              <w:t>试验</w:t>
            </w:r>
            <w:r>
              <w:rPr>
                <w:sz w:val="24"/>
                <w:szCs w:val="24"/>
              </w:rPr>
              <w:t>/</w:t>
            </w:r>
            <w:r>
              <w:rPr>
                <w:rFonts w:cs="宋体" w:hint="eastAsia"/>
                <w:sz w:val="24"/>
                <w:szCs w:val="24"/>
              </w:rPr>
              <w:t>测试报告，或加盖所投产品制造商公章的技术证明材料</w:t>
            </w:r>
            <w:r>
              <w:rPr>
                <w:rFonts w:cs="宋体" w:hint="eastAsia"/>
                <w:sz w:val="24"/>
                <w:szCs w:val="24"/>
              </w:rPr>
              <w:t>。</w:t>
            </w:r>
          </w:p>
          <w:p w:rsidR="002356B7" w:rsidRDefault="008946BD">
            <w:pPr>
              <w:widowControl/>
              <w:snapToGrid w:val="0"/>
              <w:rPr>
                <w:kern w:val="0"/>
                <w:sz w:val="24"/>
                <w:szCs w:val="24"/>
              </w:rPr>
            </w:pPr>
            <w:r>
              <w:rPr>
                <w:rFonts w:hint="eastAsia"/>
                <w:bCs/>
                <w:sz w:val="24"/>
              </w:rPr>
              <w:t>若上述技术支撑材料证明所投产品不能满足招标文件中</w:t>
            </w:r>
            <w:r>
              <w:rPr>
                <w:rFonts w:hint="eastAsia"/>
                <w:kern w:val="0"/>
                <w:sz w:val="24"/>
                <w:szCs w:val="24"/>
              </w:rPr>
              <w:t>“★”</w:t>
            </w:r>
            <w:r>
              <w:rPr>
                <w:bCs/>
                <w:sz w:val="24"/>
              </w:rPr>
              <w:t>技术要求</w:t>
            </w:r>
            <w:r>
              <w:rPr>
                <w:rFonts w:hint="eastAsia"/>
                <w:bCs/>
                <w:sz w:val="24"/>
              </w:rPr>
              <w:t>的，则视为无效响应。</w:t>
            </w:r>
          </w:p>
        </w:tc>
        <w:tc>
          <w:tcPr>
            <w:tcW w:w="1010" w:type="dxa"/>
            <w:vAlign w:val="center"/>
          </w:tcPr>
          <w:p w:rsidR="002356B7" w:rsidRDefault="008946BD">
            <w:pPr>
              <w:widowControl/>
              <w:snapToGrid w:val="0"/>
              <w:jc w:val="center"/>
              <w:rPr>
                <w:kern w:val="0"/>
                <w:sz w:val="24"/>
                <w:szCs w:val="24"/>
              </w:rPr>
            </w:pPr>
            <w:r>
              <w:rPr>
                <w:rFonts w:hint="eastAsia"/>
                <w:kern w:val="0"/>
                <w:sz w:val="24"/>
                <w:szCs w:val="24"/>
              </w:rPr>
              <w:t>18</w:t>
            </w:r>
          </w:p>
        </w:tc>
      </w:tr>
      <w:tr w:rsidR="002356B7">
        <w:trPr>
          <w:jc w:val="center"/>
        </w:trPr>
        <w:tc>
          <w:tcPr>
            <w:tcW w:w="508" w:type="dxa"/>
            <w:noWrap/>
            <w:vAlign w:val="center"/>
          </w:tcPr>
          <w:p w:rsidR="002356B7" w:rsidRDefault="008946BD">
            <w:pPr>
              <w:widowControl/>
              <w:snapToGrid w:val="0"/>
              <w:jc w:val="center"/>
              <w:rPr>
                <w:kern w:val="0"/>
                <w:sz w:val="24"/>
                <w:szCs w:val="24"/>
              </w:rPr>
            </w:pPr>
            <w:r>
              <w:rPr>
                <w:rFonts w:hint="eastAsia"/>
                <w:kern w:val="0"/>
                <w:sz w:val="24"/>
                <w:szCs w:val="24"/>
              </w:rPr>
              <w:t>8</w:t>
            </w:r>
          </w:p>
        </w:tc>
        <w:tc>
          <w:tcPr>
            <w:tcW w:w="1655" w:type="dxa"/>
            <w:vAlign w:val="center"/>
          </w:tcPr>
          <w:p w:rsidR="002356B7" w:rsidRDefault="008946BD">
            <w:pPr>
              <w:widowControl/>
              <w:snapToGrid w:val="0"/>
              <w:jc w:val="center"/>
              <w:rPr>
                <w:kern w:val="0"/>
                <w:sz w:val="24"/>
                <w:szCs w:val="24"/>
              </w:rPr>
            </w:pPr>
            <w:r>
              <w:rPr>
                <w:rFonts w:cs="宋体" w:hint="eastAsia"/>
                <w:kern w:val="0"/>
                <w:sz w:val="24"/>
                <w:szCs w:val="24"/>
              </w:rPr>
              <w:t>非“★”技术要求响应性评价</w:t>
            </w:r>
          </w:p>
        </w:tc>
        <w:tc>
          <w:tcPr>
            <w:tcW w:w="7087" w:type="dxa"/>
            <w:vAlign w:val="center"/>
          </w:tcPr>
          <w:p w:rsidR="002356B7" w:rsidRDefault="008946BD">
            <w:pPr>
              <w:widowControl/>
              <w:snapToGrid w:val="0"/>
              <w:rPr>
                <w:kern w:val="0"/>
                <w:sz w:val="24"/>
                <w:szCs w:val="24"/>
              </w:rPr>
            </w:pPr>
            <w:r>
              <w:rPr>
                <w:rFonts w:hint="eastAsia"/>
                <w:kern w:val="0"/>
                <w:sz w:val="24"/>
                <w:szCs w:val="24"/>
              </w:rPr>
              <w:t>完全满足无偏离的得</w:t>
            </w:r>
            <w:r>
              <w:rPr>
                <w:rFonts w:hint="eastAsia"/>
                <w:kern w:val="0"/>
                <w:sz w:val="24"/>
                <w:szCs w:val="24"/>
              </w:rPr>
              <w:t>20</w:t>
            </w:r>
            <w:r>
              <w:rPr>
                <w:rFonts w:hint="eastAsia"/>
                <w:kern w:val="0"/>
                <w:sz w:val="24"/>
                <w:szCs w:val="24"/>
              </w:rPr>
              <w:t>分；</w:t>
            </w:r>
          </w:p>
          <w:p w:rsidR="002356B7" w:rsidRDefault="008946BD">
            <w:pPr>
              <w:widowControl/>
              <w:snapToGrid w:val="0"/>
              <w:rPr>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劣于招标文件要求或未做应答的</w:t>
            </w:r>
            <w:r>
              <w:rPr>
                <w:rFonts w:hint="eastAsia"/>
                <w:kern w:val="0"/>
                <w:sz w:val="24"/>
                <w:szCs w:val="24"/>
              </w:rPr>
              <w:t>不足</w:t>
            </w:r>
            <w:r>
              <w:rPr>
                <w:rFonts w:hint="eastAsia"/>
                <w:kern w:val="0"/>
                <w:sz w:val="24"/>
                <w:szCs w:val="24"/>
              </w:rPr>
              <w:t>20</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2356B7" w:rsidRDefault="008946BD">
            <w:pPr>
              <w:widowControl/>
              <w:snapToGrid w:val="0"/>
              <w:rPr>
                <w:rFonts w:cs="宋体"/>
                <w:kern w:val="0"/>
                <w:sz w:val="24"/>
                <w:szCs w:val="24"/>
              </w:rPr>
            </w:pPr>
            <w:r>
              <w:rPr>
                <w:rFonts w:hint="eastAsia"/>
                <w:kern w:val="0"/>
                <w:sz w:val="24"/>
                <w:szCs w:val="24"/>
              </w:rPr>
              <w:t>非“★”</w:t>
            </w:r>
            <w:r>
              <w:rPr>
                <w:bCs/>
                <w:sz w:val="24"/>
              </w:rPr>
              <w:t>技术要求</w:t>
            </w:r>
            <w:r>
              <w:rPr>
                <w:rFonts w:hint="eastAsia"/>
                <w:kern w:val="0"/>
                <w:sz w:val="24"/>
                <w:szCs w:val="24"/>
              </w:rPr>
              <w:t>劣于招标文件要求或未做应答≥</w:t>
            </w:r>
            <w:r>
              <w:rPr>
                <w:rFonts w:hint="eastAsia"/>
                <w:kern w:val="0"/>
                <w:sz w:val="24"/>
                <w:szCs w:val="24"/>
              </w:rPr>
              <w:t>20</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vAlign w:val="center"/>
          </w:tcPr>
          <w:p w:rsidR="002356B7" w:rsidRDefault="008946BD">
            <w:pPr>
              <w:widowControl/>
              <w:snapToGrid w:val="0"/>
              <w:jc w:val="center"/>
              <w:rPr>
                <w:kern w:val="0"/>
                <w:sz w:val="24"/>
                <w:szCs w:val="24"/>
              </w:rPr>
            </w:pPr>
            <w:r>
              <w:rPr>
                <w:rFonts w:hint="eastAsia"/>
                <w:kern w:val="0"/>
                <w:sz w:val="24"/>
                <w:szCs w:val="24"/>
              </w:rPr>
              <w:t>20</w:t>
            </w:r>
          </w:p>
        </w:tc>
      </w:tr>
      <w:tr w:rsidR="002356B7">
        <w:trPr>
          <w:jc w:val="center"/>
        </w:trPr>
        <w:tc>
          <w:tcPr>
            <w:tcW w:w="9250" w:type="dxa"/>
            <w:gridSpan w:val="3"/>
            <w:noWrap/>
            <w:vAlign w:val="center"/>
          </w:tcPr>
          <w:p w:rsidR="002356B7" w:rsidRDefault="008946BD">
            <w:pPr>
              <w:snapToGrid w:val="0"/>
              <w:jc w:val="center"/>
              <w:rPr>
                <w:sz w:val="24"/>
                <w:szCs w:val="24"/>
              </w:rPr>
            </w:pPr>
            <w:r>
              <w:rPr>
                <w:rFonts w:cs="宋体" w:hint="eastAsia"/>
                <w:kern w:val="0"/>
                <w:sz w:val="24"/>
                <w:szCs w:val="24"/>
              </w:rPr>
              <w:t>第三部分</w:t>
            </w:r>
            <w:r>
              <w:rPr>
                <w:rFonts w:cs="宋体" w:hint="eastAsia"/>
                <w:kern w:val="0"/>
                <w:sz w:val="24"/>
                <w:szCs w:val="24"/>
              </w:rPr>
              <w:t xml:space="preserve"> </w:t>
            </w:r>
            <w:r>
              <w:rPr>
                <w:rFonts w:cs="宋体" w:hint="eastAsia"/>
                <w:kern w:val="0"/>
                <w:sz w:val="24"/>
                <w:szCs w:val="24"/>
              </w:rPr>
              <w:t>主观分（</w:t>
            </w:r>
            <w:r>
              <w:rPr>
                <w:rFonts w:hint="eastAsia"/>
                <w:kern w:val="0"/>
                <w:sz w:val="24"/>
                <w:szCs w:val="24"/>
              </w:rPr>
              <w:t>19</w:t>
            </w:r>
            <w:r>
              <w:rPr>
                <w:rFonts w:cs="宋体" w:hint="eastAsia"/>
                <w:kern w:val="0"/>
                <w:sz w:val="24"/>
                <w:szCs w:val="24"/>
              </w:rPr>
              <w:t>分）</w:t>
            </w:r>
          </w:p>
        </w:tc>
        <w:tc>
          <w:tcPr>
            <w:tcW w:w="1010" w:type="dxa"/>
            <w:vAlign w:val="center"/>
          </w:tcPr>
          <w:p w:rsidR="002356B7" w:rsidRDefault="008946BD">
            <w:pPr>
              <w:widowControl/>
              <w:snapToGrid w:val="0"/>
              <w:jc w:val="center"/>
              <w:rPr>
                <w:kern w:val="0"/>
                <w:sz w:val="24"/>
                <w:szCs w:val="24"/>
              </w:rPr>
            </w:pPr>
            <w:r>
              <w:rPr>
                <w:rFonts w:cs="宋体" w:hint="eastAsia"/>
                <w:kern w:val="0"/>
                <w:sz w:val="24"/>
                <w:szCs w:val="24"/>
              </w:rPr>
              <w:t>分值</w:t>
            </w:r>
          </w:p>
        </w:tc>
      </w:tr>
      <w:tr w:rsidR="002356B7">
        <w:trPr>
          <w:jc w:val="center"/>
        </w:trPr>
        <w:tc>
          <w:tcPr>
            <w:tcW w:w="508" w:type="dxa"/>
            <w:noWrap/>
            <w:vAlign w:val="center"/>
          </w:tcPr>
          <w:p w:rsidR="002356B7" w:rsidRDefault="008946BD">
            <w:pPr>
              <w:widowControl/>
              <w:snapToGrid w:val="0"/>
              <w:jc w:val="center"/>
              <w:rPr>
                <w:kern w:val="0"/>
                <w:sz w:val="24"/>
                <w:szCs w:val="24"/>
              </w:rPr>
            </w:pPr>
            <w:r>
              <w:rPr>
                <w:rFonts w:hint="eastAsia"/>
                <w:kern w:val="0"/>
                <w:sz w:val="24"/>
                <w:szCs w:val="24"/>
              </w:rPr>
              <w:t>1</w:t>
            </w:r>
          </w:p>
        </w:tc>
        <w:tc>
          <w:tcPr>
            <w:tcW w:w="1655" w:type="dxa"/>
            <w:vAlign w:val="center"/>
          </w:tcPr>
          <w:p w:rsidR="002356B7" w:rsidRDefault="008946BD">
            <w:pPr>
              <w:widowControl/>
              <w:snapToGrid w:val="0"/>
              <w:jc w:val="center"/>
              <w:rPr>
                <w:rFonts w:cs="宋体"/>
                <w:kern w:val="0"/>
                <w:sz w:val="24"/>
                <w:szCs w:val="24"/>
              </w:rPr>
            </w:pPr>
            <w:r>
              <w:rPr>
                <w:rFonts w:cs="宋体" w:hint="eastAsia"/>
                <w:kern w:val="0"/>
                <w:sz w:val="24"/>
                <w:szCs w:val="24"/>
              </w:rPr>
              <w:t>产品整体性能评价</w:t>
            </w:r>
          </w:p>
        </w:tc>
        <w:tc>
          <w:tcPr>
            <w:tcW w:w="7087" w:type="dxa"/>
            <w:vAlign w:val="center"/>
          </w:tcPr>
          <w:p w:rsidR="002356B7" w:rsidRDefault="008946BD">
            <w:pPr>
              <w:widowControl/>
              <w:snapToGrid w:val="0"/>
              <w:rPr>
                <w:rFonts w:cs="宋体"/>
                <w:kern w:val="0"/>
                <w:sz w:val="24"/>
                <w:szCs w:val="24"/>
              </w:rPr>
            </w:pPr>
            <w:r>
              <w:rPr>
                <w:rFonts w:cs="宋体" w:hint="eastAsia"/>
                <w:kern w:val="0"/>
                <w:sz w:val="24"/>
                <w:szCs w:val="24"/>
              </w:rPr>
              <w:t>至少包含产品整体设计理念、性能描述、安全耐用性描述等方面内容</w:t>
            </w:r>
          </w:p>
          <w:p w:rsidR="002356B7" w:rsidRDefault="008946BD">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7</w:t>
            </w:r>
            <w:r>
              <w:rPr>
                <w:kern w:val="0"/>
                <w:sz w:val="24"/>
                <w:szCs w:val="24"/>
              </w:rPr>
              <w:t>分；</w:t>
            </w:r>
          </w:p>
          <w:p w:rsidR="002356B7" w:rsidRDefault="008946B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2356B7" w:rsidRDefault="008946B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2356B7" w:rsidRDefault="008946B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2356B7" w:rsidRDefault="008946BD">
            <w:pPr>
              <w:widowControl/>
              <w:snapToGrid w:val="0"/>
              <w:rPr>
                <w:rFonts w:cs="宋体"/>
                <w:kern w:val="0"/>
                <w:sz w:val="24"/>
                <w:szCs w:val="24"/>
              </w:rPr>
            </w:pPr>
            <w:r>
              <w:rPr>
                <w:rFonts w:hint="eastAsia"/>
                <w:kern w:val="0"/>
                <w:sz w:val="24"/>
                <w:szCs w:val="24"/>
              </w:rPr>
              <w:t>（本项所称“瑕疵”是指内容缺项、不完整或缺少关键点；非专门针对</w:t>
            </w:r>
            <w:r>
              <w:rPr>
                <w:rFonts w:hint="eastAsia"/>
                <w:kern w:val="0"/>
                <w:sz w:val="24"/>
                <w:szCs w:val="24"/>
              </w:rPr>
              <w:lastRenderedPageBreak/>
              <w:t>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2356B7" w:rsidRDefault="008946BD">
            <w:pPr>
              <w:widowControl/>
              <w:snapToGrid w:val="0"/>
              <w:jc w:val="center"/>
              <w:rPr>
                <w:kern w:val="0"/>
                <w:sz w:val="24"/>
                <w:szCs w:val="24"/>
              </w:rPr>
            </w:pPr>
            <w:r>
              <w:rPr>
                <w:rFonts w:hint="eastAsia"/>
                <w:kern w:val="0"/>
                <w:sz w:val="24"/>
                <w:szCs w:val="24"/>
              </w:rPr>
              <w:lastRenderedPageBreak/>
              <w:t>7</w:t>
            </w:r>
          </w:p>
        </w:tc>
      </w:tr>
      <w:tr w:rsidR="002356B7">
        <w:trPr>
          <w:jc w:val="center"/>
        </w:trPr>
        <w:tc>
          <w:tcPr>
            <w:tcW w:w="508" w:type="dxa"/>
            <w:noWrap/>
            <w:vAlign w:val="center"/>
          </w:tcPr>
          <w:p w:rsidR="002356B7" w:rsidRDefault="008946BD">
            <w:pPr>
              <w:widowControl/>
              <w:snapToGrid w:val="0"/>
              <w:jc w:val="center"/>
              <w:rPr>
                <w:kern w:val="0"/>
                <w:sz w:val="24"/>
                <w:szCs w:val="24"/>
              </w:rPr>
            </w:pPr>
            <w:r>
              <w:rPr>
                <w:rFonts w:hint="eastAsia"/>
                <w:kern w:val="0"/>
                <w:sz w:val="24"/>
                <w:szCs w:val="24"/>
              </w:rPr>
              <w:lastRenderedPageBreak/>
              <w:t>2</w:t>
            </w:r>
          </w:p>
        </w:tc>
        <w:tc>
          <w:tcPr>
            <w:tcW w:w="1655" w:type="dxa"/>
            <w:vAlign w:val="center"/>
          </w:tcPr>
          <w:p w:rsidR="002356B7" w:rsidRDefault="008946BD">
            <w:pPr>
              <w:widowControl/>
              <w:snapToGrid w:val="0"/>
              <w:jc w:val="center"/>
              <w:rPr>
                <w:rFonts w:cs="宋体"/>
                <w:kern w:val="0"/>
                <w:sz w:val="24"/>
                <w:szCs w:val="24"/>
              </w:rPr>
            </w:pPr>
            <w:r>
              <w:rPr>
                <w:rFonts w:cs="宋体" w:hint="eastAsia"/>
                <w:kern w:val="0"/>
                <w:sz w:val="24"/>
                <w:szCs w:val="24"/>
              </w:rPr>
              <w:t>产品关键零部件评价</w:t>
            </w:r>
          </w:p>
        </w:tc>
        <w:tc>
          <w:tcPr>
            <w:tcW w:w="7087" w:type="dxa"/>
            <w:vAlign w:val="center"/>
          </w:tcPr>
          <w:p w:rsidR="002356B7" w:rsidRDefault="008946BD">
            <w:pPr>
              <w:widowControl/>
              <w:snapToGrid w:val="0"/>
              <w:rPr>
                <w:rFonts w:cs="宋体"/>
                <w:kern w:val="0"/>
                <w:sz w:val="24"/>
                <w:szCs w:val="24"/>
              </w:rPr>
            </w:pPr>
            <w:r>
              <w:rPr>
                <w:rFonts w:cs="宋体" w:hint="eastAsia"/>
                <w:kern w:val="0"/>
                <w:sz w:val="24"/>
                <w:szCs w:val="24"/>
              </w:rPr>
              <w:t>至少包含产品关键零部件设计理念、性能描述、安全耐用性描述等方面内容</w:t>
            </w:r>
          </w:p>
          <w:p w:rsidR="002356B7" w:rsidRDefault="008946BD">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7</w:t>
            </w:r>
            <w:r>
              <w:rPr>
                <w:kern w:val="0"/>
                <w:sz w:val="24"/>
                <w:szCs w:val="24"/>
              </w:rPr>
              <w:t>分；</w:t>
            </w:r>
          </w:p>
          <w:p w:rsidR="002356B7" w:rsidRDefault="008946B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5</w:t>
            </w:r>
            <w:r>
              <w:rPr>
                <w:kern w:val="0"/>
                <w:sz w:val="24"/>
                <w:szCs w:val="24"/>
              </w:rPr>
              <w:t>分；</w:t>
            </w:r>
          </w:p>
          <w:p w:rsidR="002356B7" w:rsidRDefault="008946B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2356B7" w:rsidRDefault="008946B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2356B7" w:rsidRDefault="008946BD">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2356B7" w:rsidRDefault="008946BD">
            <w:pPr>
              <w:widowControl/>
              <w:snapToGrid w:val="0"/>
              <w:jc w:val="center"/>
              <w:rPr>
                <w:kern w:val="0"/>
                <w:sz w:val="24"/>
                <w:szCs w:val="24"/>
              </w:rPr>
            </w:pPr>
            <w:r>
              <w:rPr>
                <w:rFonts w:hint="eastAsia"/>
                <w:kern w:val="0"/>
                <w:sz w:val="24"/>
                <w:szCs w:val="24"/>
              </w:rPr>
              <w:t>7</w:t>
            </w:r>
          </w:p>
        </w:tc>
      </w:tr>
      <w:tr w:rsidR="002356B7">
        <w:trPr>
          <w:jc w:val="center"/>
        </w:trPr>
        <w:tc>
          <w:tcPr>
            <w:tcW w:w="508" w:type="dxa"/>
            <w:noWrap/>
            <w:vAlign w:val="center"/>
          </w:tcPr>
          <w:p w:rsidR="002356B7" w:rsidRDefault="008946BD">
            <w:pPr>
              <w:widowControl/>
              <w:snapToGrid w:val="0"/>
              <w:jc w:val="center"/>
              <w:rPr>
                <w:kern w:val="0"/>
                <w:sz w:val="24"/>
                <w:szCs w:val="24"/>
              </w:rPr>
            </w:pPr>
            <w:r>
              <w:rPr>
                <w:rFonts w:hint="eastAsia"/>
                <w:kern w:val="0"/>
                <w:sz w:val="24"/>
                <w:szCs w:val="24"/>
              </w:rPr>
              <w:t>3</w:t>
            </w:r>
          </w:p>
        </w:tc>
        <w:tc>
          <w:tcPr>
            <w:tcW w:w="1655" w:type="dxa"/>
            <w:vAlign w:val="center"/>
          </w:tcPr>
          <w:p w:rsidR="002356B7" w:rsidRDefault="008946BD">
            <w:pPr>
              <w:widowControl/>
              <w:snapToGrid w:val="0"/>
              <w:jc w:val="center"/>
              <w:rPr>
                <w:sz w:val="24"/>
              </w:rPr>
            </w:pPr>
            <w:r>
              <w:rPr>
                <w:rFonts w:hint="eastAsia"/>
                <w:sz w:val="24"/>
              </w:rPr>
              <w:t>售后服务方案评价</w:t>
            </w:r>
          </w:p>
        </w:tc>
        <w:tc>
          <w:tcPr>
            <w:tcW w:w="7087" w:type="dxa"/>
            <w:vAlign w:val="center"/>
          </w:tcPr>
          <w:p w:rsidR="002356B7" w:rsidRDefault="008946BD">
            <w:pPr>
              <w:widowControl/>
              <w:snapToGrid w:val="0"/>
              <w:rPr>
                <w:kern w:val="0"/>
                <w:sz w:val="24"/>
                <w:szCs w:val="24"/>
              </w:rPr>
            </w:pPr>
            <w:r>
              <w:rPr>
                <w:rFonts w:hint="eastAsia"/>
                <w:kern w:val="0"/>
                <w:sz w:val="24"/>
                <w:szCs w:val="24"/>
              </w:rPr>
              <w:t>至少包含制造商服务承诺、投标人服务承诺、免费保修期时间、服务响应时间、培训方案等</w:t>
            </w:r>
          </w:p>
          <w:p w:rsidR="002356B7" w:rsidRDefault="008946BD">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5</w:t>
            </w:r>
            <w:r>
              <w:rPr>
                <w:kern w:val="0"/>
                <w:sz w:val="24"/>
                <w:szCs w:val="24"/>
              </w:rPr>
              <w:t>分；</w:t>
            </w:r>
          </w:p>
          <w:p w:rsidR="002356B7" w:rsidRDefault="008946B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2356B7" w:rsidRDefault="008946BD">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2356B7" w:rsidRDefault="008946BD">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2356B7" w:rsidRDefault="008946BD">
            <w:pPr>
              <w:widowControl/>
              <w:snapToGrid w:val="0"/>
              <w:rPr>
                <w:rFonts w:cs="宋体"/>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2356B7" w:rsidRDefault="008946BD">
            <w:pPr>
              <w:widowControl/>
              <w:snapToGrid w:val="0"/>
              <w:jc w:val="center"/>
              <w:rPr>
                <w:kern w:val="0"/>
                <w:sz w:val="24"/>
                <w:szCs w:val="24"/>
              </w:rPr>
            </w:pPr>
            <w:r>
              <w:rPr>
                <w:rFonts w:hint="eastAsia"/>
                <w:kern w:val="0"/>
                <w:sz w:val="24"/>
                <w:szCs w:val="24"/>
              </w:rPr>
              <w:t>5</w:t>
            </w:r>
          </w:p>
        </w:tc>
      </w:tr>
    </w:tbl>
    <w:p w:rsidR="002356B7" w:rsidRDefault="008946BD" w:rsidP="004E037E">
      <w:pPr>
        <w:spacing w:line="360" w:lineRule="auto"/>
        <w:ind w:firstLineChars="200" w:firstLine="446"/>
        <w:outlineLvl w:val="0"/>
        <w:rPr>
          <w:sz w:val="24"/>
        </w:rPr>
      </w:pPr>
      <w:r>
        <w:rPr>
          <w:rFonts w:hint="eastAsia"/>
          <w:sz w:val="24"/>
        </w:rPr>
        <w:t>四、投标文件内容要求</w:t>
      </w:r>
    </w:p>
    <w:p w:rsidR="002356B7" w:rsidRDefault="008946BD" w:rsidP="004E037E">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2356B7" w:rsidRDefault="008946BD" w:rsidP="004E037E">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2356B7" w:rsidRDefault="002356B7" w:rsidP="004E037E">
      <w:pPr>
        <w:spacing w:line="360" w:lineRule="auto"/>
        <w:ind w:firstLineChars="200" w:firstLine="446"/>
        <w:outlineLvl w:val="0"/>
        <w:rPr>
          <w:color w:val="FF0000"/>
          <w:sz w:val="24"/>
        </w:rPr>
      </w:pPr>
    </w:p>
    <w:p w:rsidR="002356B7" w:rsidRDefault="008946BD">
      <w:pPr>
        <w:spacing w:line="360" w:lineRule="auto"/>
        <w:jc w:val="center"/>
        <w:rPr>
          <w:b/>
          <w:sz w:val="24"/>
        </w:rPr>
      </w:pPr>
      <w:r>
        <w:rPr>
          <w:sz w:val="24"/>
          <w:u w:val="single"/>
        </w:rPr>
        <w:br w:type="page"/>
      </w:r>
      <w:r>
        <w:rPr>
          <w:b/>
          <w:sz w:val="24"/>
        </w:rPr>
        <w:lastRenderedPageBreak/>
        <w:t>项目需求书</w:t>
      </w:r>
    </w:p>
    <w:p w:rsidR="002356B7" w:rsidRDefault="008946BD" w:rsidP="004E037E">
      <w:pPr>
        <w:spacing w:line="360" w:lineRule="auto"/>
        <w:ind w:firstLineChars="200" w:firstLine="446"/>
        <w:outlineLvl w:val="0"/>
        <w:rPr>
          <w:sz w:val="24"/>
        </w:rPr>
      </w:pPr>
      <w:r>
        <w:rPr>
          <w:rFonts w:hint="eastAsia"/>
          <w:sz w:val="24"/>
        </w:rPr>
        <w:t>一、项目背景</w:t>
      </w:r>
    </w:p>
    <w:p w:rsidR="002356B7" w:rsidRDefault="008946BD" w:rsidP="004E037E">
      <w:pPr>
        <w:spacing w:line="360" w:lineRule="auto"/>
        <w:ind w:firstLineChars="200" w:firstLine="446"/>
        <w:outlineLvl w:val="0"/>
        <w:rPr>
          <w:sz w:val="24"/>
        </w:rPr>
      </w:pPr>
      <w:r>
        <w:rPr>
          <w:rFonts w:ascii="宋体" w:hAnsi="宋体" w:hint="eastAsia"/>
          <w:color w:val="000000"/>
          <w:sz w:val="24"/>
        </w:rPr>
        <w:t>按照我院设备购置计划结合科室实际使用需求添置医疗设备</w:t>
      </w:r>
      <w:r>
        <w:rPr>
          <w:rFonts w:ascii="宋体" w:hAnsi="宋体" w:hint="eastAsia"/>
          <w:sz w:val="24"/>
        </w:rPr>
        <w:t>。</w:t>
      </w:r>
    </w:p>
    <w:p w:rsidR="002356B7" w:rsidRDefault="008946BD" w:rsidP="004E037E">
      <w:pPr>
        <w:spacing w:line="360" w:lineRule="auto"/>
        <w:ind w:firstLineChars="200" w:firstLine="446"/>
        <w:outlineLvl w:val="0"/>
        <w:rPr>
          <w:sz w:val="24"/>
        </w:rPr>
      </w:pPr>
      <w:r>
        <w:rPr>
          <w:rFonts w:hint="eastAsia"/>
          <w:sz w:val="24"/>
        </w:rPr>
        <w:t>本项目属于工业</w:t>
      </w:r>
    </w:p>
    <w:p w:rsidR="002356B7" w:rsidRDefault="008946BD" w:rsidP="004E037E">
      <w:pPr>
        <w:spacing w:line="360" w:lineRule="auto"/>
        <w:ind w:firstLineChars="200" w:firstLine="446"/>
        <w:outlineLvl w:val="0"/>
        <w:rPr>
          <w:sz w:val="24"/>
        </w:rPr>
      </w:pPr>
      <w:r>
        <w:rPr>
          <w:rFonts w:hint="eastAsia"/>
          <w:sz w:val="24"/>
        </w:rPr>
        <w:t>注：加注“★”号条款为实质性条款，不得出现负偏离，发生负偏离即做无效标处理。加注“▲”号的产品为核心产品（如项目需求书中未明确核心产品，则视为全部产品均为核心产品），任意一种核心产品为同一品牌时，按照第三部分第</w:t>
      </w:r>
      <w:r>
        <w:rPr>
          <w:rFonts w:hint="eastAsia"/>
          <w:sz w:val="24"/>
        </w:rPr>
        <w:t>32.4</w:t>
      </w:r>
      <w:r>
        <w:rPr>
          <w:rFonts w:hint="eastAsia"/>
          <w:sz w:val="24"/>
        </w:rPr>
        <w:t>条款执行。</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第一包：</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hint="eastAsia"/>
          <w:color w:val="auto"/>
        </w:rPr>
        <w:t>★</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投标产品实质性要求</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所投产品须按照《医疗器械注册管理办法》的规定，提供医疗器械备案证明材料或医疗器械注册证扫描件。</w:t>
      </w:r>
    </w:p>
    <w:p w:rsidR="002356B7" w:rsidRDefault="008946BD" w:rsidP="004E037E">
      <w:pPr>
        <w:spacing w:line="360" w:lineRule="auto"/>
        <w:ind w:firstLineChars="200" w:firstLine="446"/>
        <w:outlineLvl w:val="0"/>
        <w:rPr>
          <w:sz w:val="24"/>
        </w:rPr>
      </w:pPr>
      <w:r>
        <w:rPr>
          <w:rFonts w:hint="eastAsia"/>
          <w:sz w:val="24"/>
        </w:rPr>
        <w:t xml:space="preserve">2. </w:t>
      </w:r>
      <w:r>
        <w:rPr>
          <w:rFonts w:hint="eastAsia"/>
          <w:sz w:val="24"/>
        </w:rPr>
        <w:t>技术参数</w:t>
      </w:r>
    </w:p>
    <w:tbl>
      <w:tblPr>
        <w:tblW w:w="55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559"/>
        <w:gridCol w:w="5476"/>
        <w:gridCol w:w="702"/>
        <w:gridCol w:w="698"/>
      </w:tblGrid>
      <w:tr w:rsidR="002356B7">
        <w:trPr>
          <w:tblHeader/>
          <w:jc w:val="center"/>
        </w:trPr>
        <w:tc>
          <w:tcPr>
            <w:tcW w:w="519" w:type="pct"/>
            <w:tcBorders>
              <w:top w:val="single" w:sz="4" w:space="0" w:color="auto"/>
              <w:left w:val="single" w:sz="4" w:space="0" w:color="auto"/>
              <w:bottom w:val="single" w:sz="4" w:space="0" w:color="auto"/>
              <w:right w:val="single" w:sz="4" w:space="0" w:color="auto"/>
            </w:tcBorders>
            <w:vAlign w:val="center"/>
          </w:tcPr>
          <w:p w:rsidR="002356B7" w:rsidRDefault="008946BD">
            <w:pPr>
              <w:widowControl/>
              <w:jc w:val="center"/>
              <w:rPr>
                <w:rFonts w:cs="宋体"/>
                <w:kern w:val="0"/>
                <w:sz w:val="24"/>
                <w:szCs w:val="24"/>
              </w:rPr>
            </w:pPr>
            <w:r>
              <w:rPr>
                <w:rFonts w:cs="宋体" w:hint="eastAsia"/>
                <w:kern w:val="0"/>
                <w:sz w:val="24"/>
              </w:rPr>
              <w:t>序号</w:t>
            </w:r>
          </w:p>
        </w:tc>
        <w:tc>
          <w:tcPr>
            <w:tcW w:w="828" w:type="pct"/>
            <w:tcBorders>
              <w:top w:val="single" w:sz="4" w:space="0" w:color="auto"/>
              <w:left w:val="single" w:sz="4" w:space="0" w:color="auto"/>
              <w:bottom w:val="single" w:sz="4" w:space="0" w:color="auto"/>
              <w:right w:val="single" w:sz="4" w:space="0" w:color="auto"/>
            </w:tcBorders>
            <w:vAlign w:val="center"/>
          </w:tcPr>
          <w:p w:rsidR="002356B7" w:rsidRDefault="008946BD">
            <w:pPr>
              <w:widowControl/>
              <w:jc w:val="center"/>
              <w:rPr>
                <w:rFonts w:cs="宋体"/>
                <w:kern w:val="0"/>
                <w:sz w:val="24"/>
                <w:szCs w:val="24"/>
              </w:rPr>
            </w:pPr>
            <w:r>
              <w:rPr>
                <w:rFonts w:cs="宋体" w:hint="eastAsia"/>
                <w:kern w:val="0"/>
                <w:sz w:val="24"/>
              </w:rPr>
              <w:t>标的名称</w:t>
            </w:r>
          </w:p>
        </w:tc>
        <w:tc>
          <w:tcPr>
            <w:tcW w:w="2909" w:type="pct"/>
            <w:tcBorders>
              <w:top w:val="single" w:sz="4" w:space="0" w:color="auto"/>
              <w:left w:val="single" w:sz="4" w:space="0" w:color="auto"/>
              <w:bottom w:val="single" w:sz="4" w:space="0" w:color="auto"/>
              <w:right w:val="single" w:sz="4" w:space="0" w:color="auto"/>
            </w:tcBorders>
            <w:vAlign w:val="center"/>
          </w:tcPr>
          <w:p w:rsidR="002356B7" w:rsidRDefault="008946BD">
            <w:pPr>
              <w:widowControl/>
              <w:jc w:val="center"/>
              <w:rPr>
                <w:rFonts w:cs="宋体"/>
                <w:kern w:val="0"/>
                <w:sz w:val="24"/>
                <w:szCs w:val="24"/>
              </w:rPr>
            </w:pPr>
            <w:r>
              <w:rPr>
                <w:rFonts w:cs="宋体" w:hint="eastAsia"/>
                <w:kern w:val="0"/>
                <w:sz w:val="24"/>
              </w:rPr>
              <w:t>需求条款</w:t>
            </w:r>
          </w:p>
        </w:tc>
        <w:tc>
          <w:tcPr>
            <w:tcW w:w="373" w:type="pct"/>
            <w:tcBorders>
              <w:top w:val="single" w:sz="4" w:space="0" w:color="auto"/>
              <w:left w:val="single" w:sz="4" w:space="0" w:color="auto"/>
              <w:bottom w:val="single" w:sz="4" w:space="0" w:color="auto"/>
              <w:right w:val="single" w:sz="4" w:space="0" w:color="auto"/>
            </w:tcBorders>
          </w:tcPr>
          <w:p w:rsidR="002356B7" w:rsidRDefault="008946BD">
            <w:pPr>
              <w:widowControl/>
              <w:jc w:val="center"/>
              <w:rPr>
                <w:rFonts w:cs="宋体"/>
                <w:kern w:val="0"/>
                <w:sz w:val="24"/>
              </w:rPr>
            </w:pPr>
            <w:r>
              <w:rPr>
                <w:rFonts w:cs="宋体" w:hint="eastAsia"/>
                <w:kern w:val="0"/>
                <w:sz w:val="24"/>
              </w:rPr>
              <w:t>单位</w:t>
            </w:r>
          </w:p>
        </w:tc>
        <w:tc>
          <w:tcPr>
            <w:tcW w:w="371" w:type="pct"/>
            <w:tcBorders>
              <w:top w:val="single" w:sz="4" w:space="0" w:color="auto"/>
              <w:left w:val="single" w:sz="4" w:space="0" w:color="auto"/>
              <w:bottom w:val="single" w:sz="4" w:space="0" w:color="auto"/>
              <w:right w:val="single" w:sz="4" w:space="0" w:color="auto"/>
            </w:tcBorders>
          </w:tcPr>
          <w:p w:rsidR="002356B7" w:rsidRDefault="008946BD">
            <w:pPr>
              <w:widowControl/>
              <w:jc w:val="center"/>
              <w:rPr>
                <w:rFonts w:cs="宋体"/>
                <w:kern w:val="0"/>
                <w:sz w:val="24"/>
              </w:rPr>
            </w:pPr>
            <w:r>
              <w:rPr>
                <w:rFonts w:cs="宋体" w:hint="eastAsia"/>
                <w:kern w:val="0"/>
                <w:sz w:val="24"/>
              </w:rPr>
              <w:t>数量</w:t>
            </w:r>
          </w:p>
        </w:tc>
      </w:tr>
      <w:tr w:rsidR="002356B7">
        <w:trPr>
          <w:jc w:val="center"/>
        </w:trPr>
        <w:tc>
          <w:tcPr>
            <w:tcW w:w="519" w:type="pct"/>
            <w:tcBorders>
              <w:top w:val="single" w:sz="4" w:space="0" w:color="auto"/>
              <w:left w:val="single" w:sz="4" w:space="0" w:color="auto"/>
              <w:bottom w:val="single" w:sz="4" w:space="0" w:color="auto"/>
              <w:right w:val="single" w:sz="4" w:space="0" w:color="auto"/>
            </w:tcBorders>
            <w:vAlign w:val="center"/>
          </w:tcPr>
          <w:p w:rsidR="002356B7" w:rsidRDefault="008946BD">
            <w:pPr>
              <w:widowControl/>
              <w:jc w:val="center"/>
              <w:rPr>
                <w:rFonts w:cs="宋体"/>
                <w:color w:val="000000"/>
                <w:kern w:val="0"/>
                <w:sz w:val="24"/>
                <w:szCs w:val="21"/>
              </w:rPr>
            </w:pPr>
            <w:r>
              <w:rPr>
                <w:rFonts w:cs="宋体" w:hint="eastAsia"/>
                <w:color w:val="000000"/>
                <w:kern w:val="0"/>
                <w:sz w:val="24"/>
                <w:szCs w:val="21"/>
              </w:rPr>
              <w:t>1</w:t>
            </w:r>
          </w:p>
        </w:tc>
        <w:tc>
          <w:tcPr>
            <w:tcW w:w="828" w:type="pct"/>
            <w:tcBorders>
              <w:top w:val="single" w:sz="4" w:space="0" w:color="auto"/>
              <w:left w:val="single" w:sz="4" w:space="0" w:color="auto"/>
              <w:bottom w:val="single" w:sz="4" w:space="0" w:color="auto"/>
              <w:right w:val="single" w:sz="4" w:space="0" w:color="auto"/>
            </w:tcBorders>
            <w:vAlign w:val="center"/>
          </w:tcPr>
          <w:p w:rsidR="002356B7" w:rsidRDefault="008946BD">
            <w:pPr>
              <w:widowControl/>
              <w:jc w:val="center"/>
              <w:rPr>
                <w:rFonts w:cs="宋体"/>
                <w:color w:val="000000"/>
                <w:kern w:val="0"/>
                <w:sz w:val="24"/>
                <w:szCs w:val="21"/>
              </w:rPr>
            </w:pPr>
            <w:r>
              <w:rPr>
                <w:rFonts w:ascii="宋体" w:hAnsi="宋体" w:cs="宋体" w:hint="eastAsia"/>
                <w:sz w:val="24"/>
              </w:rPr>
              <w:t>▲口腔种植手术导航系统</w:t>
            </w:r>
          </w:p>
        </w:tc>
        <w:tc>
          <w:tcPr>
            <w:tcW w:w="2909" w:type="pct"/>
            <w:tcBorders>
              <w:top w:val="single" w:sz="4" w:space="0" w:color="auto"/>
              <w:left w:val="single" w:sz="4" w:space="0" w:color="auto"/>
              <w:bottom w:val="single" w:sz="4" w:space="0" w:color="auto"/>
              <w:right w:val="single" w:sz="4" w:space="0" w:color="auto"/>
            </w:tcBorders>
            <w:vAlign w:val="center"/>
          </w:tcPr>
          <w:p w:rsidR="002356B7" w:rsidRDefault="008946BD">
            <w:pPr>
              <w:jc w:val="center"/>
              <w:rPr>
                <w:rFonts w:ascii="宋体" w:hAnsi="宋体" w:cs="宋体"/>
                <w:sz w:val="24"/>
              </w:rPr>
            </w:pPr>
            <w:r>
              <w:rPr>
                <w:rFonts w:ascii="宋体" w:hAnsi="宋体" w:cs="宋体" w:hint="eastAsia"/>
                <w:sz w:val="24"/>
              </w:rPr>
              <w:t>一、产品用途：通过对医学影像的虚拟可视化，使用精确的主动式红外光定位技术，建立种植手术部位参照物及手术器械的坐标系统，临床医生通过医学影像进行手术方案设计，术中使用口腔种植手术导航系统在对手术植位点，角度及深度进行实时可视化监测及实时引导。</w:t>
            </w:r>
          </w:p>
          <w:p w:rsidR="002356B7" w:rsidRDefault="008946BD">
            <w:pPr>
              <w:jc w:val="left"/>
              <w:rPr>
                <w:rFonts w:ascii="宋体" w:hAnsi="宋体" w:cs="宋体"/>
                <w:sz w:val="24"/>
              </w:rPr>
            </w:pPr>
            <w:r>
              <w:rPr>
                <w:rFonts w:ascii="宋体" w:hAnsi="宋体" w:cs="宋体" w:hint="eastAsia"/>
                <w:sz w:val="24"/>
              </w:rPr>
              <w:t>二、技术参数</w:t>
            </w:r>
          </w:p>
          <w:p w:rsidR="002356B7" w:rsidRDefault="008946BD">
            <w:pPr>
              <w:rPr>
                <w:rFonts w:ascii="宋体" w:hAnsi="宋体" w:cs="宋体"/>
                <w:sz w:val="24"/>
              </w:rPr>
            </w:pPr>
            <w:r>
              <w:rPr>
                <w:rFonts w:ascii="宋体" w:hAnsi="宋体" w:cs="宋体" w:hint="eastAsia"/>
                <w:sz w:val="24"/>
              </w:rPr>
              <w:t>1</w:t>
            </w:r>
            <w:r>
              <w:rPr>
                <w:rFonts w:ascii="宋体" w:hAnsi="宋体" w:cs="宋体" w:hint="eastAsia"/>
                <w:sz w:val="24"/>
              </w:rPr>
              <w:t>、红外主动式定位跟踪。</w:t>
            </w:r>
          </w:p>
          <w:p w:rsidR="002356B7" w:rsidRDefault="008946BD">
            <w:pPr>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、定位方式：主动式红外光，</w:t>
            </w:r>
            <w:r>
              <w:rPr>
                <w:rFonts w:ascii="宋体" w:hAnsi="宋体" w:cs="宋体" w:hint="eastAsia"/>
                <w:sz w:val="24"/>
              </w:rPr>
              <w:t xml:space="preserve"> </w:t>
            </w:r>
            <w:r>
              <w:rPr>
                <w:rFonts w:ascii="宋体" w:hAnsi="宋体" w:cs="宋体" w:hint="eastAsia"/>
                <w:sz w:val="24"/>
              </w:rPr>
              <w:t>手机及颌骨定位器上的特征点为红外光小球，导航术中，红外光小球主动将红外光线发给导航仪，导航仪可直接快速读取并精准计</w:t>
            </w:r>
            <w:r>
              <w:rPr>
                <w:rFonts w:ascii="宋体" w:hAnsi="宋体" w:cs="宋体" w:hint="eastAsia"/>
                <w:sz w:val="24"/>
              </w:rPr>
              <w:lastRenderedPageBreak/>
              <w:t>算手机及颌骨定位器的空间位置，术中无信号延迟。</w:t>
            </w:r>
          </w:p>
          <w:p w:rsidR="002356B7" w:rsidRDefault="008946BD">
            <w:pPr>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、手机定位器及颌骨定位器均可采用</w:t>
            </w:r>
            <w:r>
              <w:rPr>
                <w:rFonts w:ascii="宋体" w:hAnsi="宋体" w:cs="宋体" w:hint="eastAsia"/>
                <w:sz w:val="24"/>
              </w:rPr>
              <w:t>高温高压灭菌，</w:t>
            </w:r>
            <w:proofErr w:type="gramStart"/>
            <w:r>
              <w:rPr>
                <w:rFonts w:ascii="宋体" w:hAnsi="宋体" w:cs="宋体" w:hint="eastAsia"/>
                <w:sz w:val="24"/>
              </w:rPr>
              <w:t>符合院感要求</w:t>
            </w:r>
            <w:proofErr w:type="gramEnd"/>
            <w:r>
              <w:rPr>
                <w:rFonts w:ascii="宋体" w:hAnsi="宋体" w:cs="宋体" w:hint="eastAsia"/>
                <w:sz w:val="24"/>
              </w:rPr>
              <w:t>。</w:t>
            </w:r>
            <w:r>
              <w:rPr>
                <w:rFonts w:ascii="宋体" w:hAnsi="宋体" w:cs="宋体" w:hint="eastAsia"/>
                <w:sz w:val="24"/>
              </w:rPr>
              <w:t xml:space="preserve"> </w:t>
            </w:r>
          </w:p>
          <w:p w:rsidR="002356B7" w:rsidRDefault="008946BD">
            <w:pPr>
              <w:rPr>
                <w:rFonts w:ascii="宋体" w:hAnsi="宋体" w:cs="宋体"/>
                <w:sz w:val="24"/>
              </w:rPr>
            </w:pPr>
            <w:r>
              <w:rPr>
                <w:rFonts w:ascii="宋体" w:hAnsi="宋体" w:cs="宋体" w:hint="eastAsia"/>
                <w:sz w:val="24"/>
              </w:rPr>
              <w:t>4</w:t>
            </w:r>
            <w:r>
              <w:rPr>
                <w:rFonts w:ascii="宋体" w:hAnsi="宋体" w:cs="宋体" w:hint="eastAsia"/>
                <w:sz w:val="24"/>
              </w:rPr>
              <w:t>、光学追踪系统定位精度：≤</w:t>
            </w:r>
            <w:r>
              <w:rPr>
                <w:rFonts w:ascii="宋体" w:hAnsi="宋体" w:cs="宋体" w:hint="eastAsia"/>
                <w:sz w:val="24"/>
              </w:rPr>
              <w:t>0.25mm</w:t>
            </w:r>
            <w:r>
              <w:rPr>
                <w:rFonts w:ascii="宋体" w:hAnsi="宋体" w:cs="宋体" w:hint="eastAsia"/>
                <w:sz w:val="24"/>
              </w:rPr>
              <w:t>；角度误差≤</w:t>
            </w:r>
            <w:r>
              <w:rPr>
                <w:rFonts w:ascii="宋体" w:hAnsi="宋体" w:cs="宋体" w:hint="eastAsia"/>
                <w:sz w:val="24"/>
              </w:rPr>
              <w:t>8</w:t>
            </w:r>
            <w:r>
              <w:rPr>
                <w:rFonts w:ascii="宋体" w:hAnsi="宋体" w:cs="宋体" w:hint="eastAsia"/>
                <w:sz w:val="24"/>
              </w:rPr>
              <w:t>°。</w:t>
            </w:r>
          </w:p>
          <w:p w:rsidR="002356B7" w:rsidRDefault="008946BD">
            <w:pPr>
              <w:rPr>
                <w:rFonts w:ascii="宋体" w:hAnsi="宋体" w:cs="宋体"/>
                <w:sz w:val="24"/>
              </w:rPr>
            </w:pPr>
            <w:r>
              <w:rPr>
                <w:rFonts w:ascii="宋体" w:hAnsi="宋体" w:cs="宋体" w:hint="eastAsia"/>
                <w:sz w:val="24"/>
              </w:rPr>
              <w:t>5</w:t>
            </w:r>
            <w:r>
              <w:rPr>
                <w:rFonts w:ascii="宋体" w:hAnsi="宋体" w:cs="宋体" w:hint="eastAsia"/>
                <w:sz w:val="24"/>
              </w:rPr>
              <w:t>、视场范围至少包含：</w:t>
            </w:r>
            <w:r>
              <w:rPr>
                <w:rFonts w:ascii="宋体" w:hAnsi="宋体" w:cs="宋体" w:hint="eastAsia"/>
                <w:sz w:val="24"/>
              </w:rPr>
              <w:t>X</w:t>
            </w:r>
            <w:r>
              <w:rPr>
                <w:rFonts w:ascii="宋体" w:hAnsi="宋体" w:cs="宋体" w:hint="eastAsia"/>
                <w:sz w:val="24"/>
              </w:rPr>
              <w:t>：</w:t>
            </w:r>
            <w:r>
              <w:rPr>
                <w:rFonts w:ascii="宋体" w:hAnsi="宋体" w:cs="宋体" w:hint="eastAsia"/>
                <w:sz w:val="24"/>
              </w:rPr>
              <w:t>400-1230mm  Y</w:t>
            </w:r>
            <w:r>
              <w:rPr>
                <w:rFonts w:ascii="宋体" w:hAnsi="宋体" w:cs="宋体" w:hint="eastAsia"/>
                <w:sz w:val="24"/>
              </w:rPr>
              <w:t>：</w:t>
            </w:r>
            <w:r>
              <w:rPr>
                <w:rFonts w:ascii="宋体" w:hAnsi="宋体" w:cs="宋体" w:hint="eastAsia"/>
                <w:sz w:val="24"/>
              </w:rPr>
              <w:t>450-1460mm  Z</w:t>
            </w:r>
            <w:r>
              <w:rPr>
                <w:rFonts w:ascii="宋体" w:hAnsi="宋体" w:cs="宋体" w:hint="eastAsia"/>
                <w:sz w:val="24"/>
              </w:rPr>
              <w:t>：</w:t>
            </w:r>
            <w:r>
              <w:rPr>
                <w:rFonts w:ascii="宋体" w:hAnsi="宋体" w:cs="宋体" w:hint="eastAsia"/>
                <w:sz w:val="24"/>
              </w:rPr>
              <w:t>980-2300mm</w:t>
            </w:r>
            <w:r>
              <w:rPr>
                <w:rFonts w:ascii="宋体" w:hAnsi="宋体" w:cs="宋体" w:hint="eastAsia"/>
                <w:sz w:val="24"/>
              </w:rPr>
              <w:t>。</w:t>
            </w:r>
          </w:p>
          <w:p w:rsidR="002356B7" w:rsidRDefault="008946BD">
            <w:pPr>
              <w:rPr>
                <w:rFonts w:ascii="宋体" w:hAnsi="宋体" w:cs="宋体"/>
                <w:sz w:val="24"/>
              </w:rPr>
            </w:pPr>
            <w:r>
              <w:rPr>
                <w:rFonts w:ascii="宋体" w:hAnsi="宋体" w:cs="宋体" w:hint="eastAsia"/>
                <w:sz w:val="24"/>
              </w:rPr>
              <w:t>6</w:t>
            </w:r>
            <w:r>
              <w:rPr>
                <w:rFonts w:ascii="宋体" w:hAnsi="宋体" w:cs="宋体" w:hint="eastAsia"/>
                <w:sz w:val="24"/>
              </w:rPr>
              <w:t>、设备集成计算机系统。</w:t>
            </w:r>
          </w:p>
          <w:p w:rsidR="002356B7" w:rsidRDefault="008946BD">
            <w:pPr>
              <w:rPr>
                <w:rFonts w:ascii="宋体" w:hAnsi="宋体" w:cs="宋体"/>
                <w:sz w:val="24"/>
              </w:rPr>
            </w:pPr>
            <w:r>
              <w:rPr>
                <w:rFonts w:ascii="宋体" w:hAnsi="宋体" w:cs="宋体" w:hint="eastAsia"/>
                <w:sz w:val="24"/>
              </w:rPr>
              <w:t>7</w:t>
            </w:r>
            <w:r>
              <w:rPr>
                <w:rFonts w:ascii="宋体" w:hAnsi="宋体" w:cs="宋体" w:hint="eastAsia"/>
                <w:sz w:val="24"/>
              </w:rPr>
              <w:t>、计算机系统配置要求：处理器</w:t>
            </w:r>
            <w:r>
              <w:rPr>
                <w:rFonts w:ascii="宋体" w:hAnsi="宋体" w:cs="宋体" w:hint="eastAsia"/>
                <w:sz w:val="24"/>
              </w:rPr>
              <w:t>i7</w:t>
            </w:r>
            <w:r>
              <w:rPr>
                <w:rFonts w:ascii="宋体" w:hAnsi="宋体" w:cs="宋体" w:hint="eastAsia"/>
                <w:sz w:val="24"/>
              </w:rPr>
              <w:t>以上配置，独立显卡≥</w:t>
            </w:r>
            <w:r>
              <w:rPr>
                <w:rFonts w:ascii="宋体" w:hAnsi="宋体" w:cs="宋体" w:hint="eastAsia"/>
                <w:sz w:val="24"/>
              </w:rPr>
              <w:t>4G</w:t>
            </w:r>
            <w:r>
              <w:rPr>
                <w:rFonts w:ascii="宋体" w:hAnsi="宋体" w:cs="宋体" w:hint="eastAsia"/>
                <w:sz w:val="24"/>
              </w:rPr>
              <w:t>，内存要求≥</w:t>
            </w:r>
            <w:r>
              <w:rPr>
                <w:rFonts w:ascii="宋体" w:hAnsi="宋体" w:cs="宋体" w:hint="eastAsia"/>
                <w:sz w:val="24"/>
              </w:rPr>
              <w:t>16G</w:t>
            </w:r>
            <w:r>
              <w:rPr>
                <w:rFonts w:ascii="宋体" w:hAnsi="宋体" w:cs="宋体" w:hint="eastAsia"/>
                <w:sz w:val="24"/>
              </w:rPr>
              <w:t>，配备固态硬盘</w:t>
            </w:r>
            <w:r>
              <w:rPr>
                <w:rFonts w:ascii="宋体" w:hAnsi="宋体" w:cs="宋体" w:hint="eastAsia"/>
                <w:sz w:val="24"/>
              </w:rPr>
              <w:t>SSD</w:t>
            </w:r>
            <w:r>
              <w:rPr>
                <w:rFonts w:ascii="宋体" w:hAnsi="宋体" w:cs="宋体" w:hint="eastAsia"/>
                <w:sz w:val="24"/>
              </w:rPr>
              <w:t>≥</w:t>
            </w:r>
            <w:r>
              <w:rPr>
                <w:rFonts w:ascii="宋体" w:hAnsi="宋体" w:cs="宋体" w:hint="eastAsia"/>
                <w:sz w:val="24"/>
              </w:rPr>
              <w:t>128G</w:t>
            </w:r>
            <w:r>
              <w:rPr>
                <w:rFonts w:ascii="宋体" w:hAnsi="宋体" w:cs="宋体" w:hint="eastAsia"/>
                <w:sz w:val="24"/>
              </w:rPr>
              <w:t>，机械硬盘≥</w:t>
            </w:r>
            <w:r>
              <w:rPr>
                <w:rFonts w:ascii="宋体" w:hAnsi="宋体" w:cs="宋体" w:hint="eastAsia"/>
                <w:sz w:val="24"/>
              </w:rPr>
              <w:t>1TB</w:t>
            </w:r>
            <w:r>
              <w:rPr>
                <w:rFonts w:ascii="宋体" w:hAnsi="宋体" w:cs="宋体" w:hint="eastAsia"/>
                <w:sz w:val="24"/>
              </w:rPr>
              <w:t>。</w:t>
            </w:r>
          </w:p>
          <w:p w:rsidR="002356B7" w:rsidRDefault="008946BD">
            <w:pPr>
              <w:rPr>
                <w:rFonts w:ascii="宋体" w:hAnsi="宋体" w:cs="宋体"/>
                <w:sz w:val="24"/>
              </w:rPr>
            </w:pPr>
            <w:r>
              <w:rPr>
                <w:rFonts w:ascii="宋体" w:hAnsi="宋体" w:cs="宋体" w:hint="eastAsia"/>
                <w:sz w:val="24"/>
              </w:rPr>
              <w:t>8</w:t>
            </w:r>
            <w:r>
              <w:rPr>
                <w:rFonts w:ascii="宋体" w:hAnsi="宋体" w:cs="宋体" w:hint="eastAsia"/>
                <w:sz w:val="24"/>
              </w:rPr>
              <w:t>、液晶显示器≥</w:t>
            </w:r>
            <w:r>
              <w:rPr>
                <w:rFonts w:ascii="宋体" w:hAnsi="宋体" w:cs="宋体" w:hint="eastAsia"/>
                <w:sz w:val="24"/>
              </w:rPr>
              <w:t>23</w:t>
            </w:r>
            <w:r>
              <w:rPr>
                <w:rFonts w:ascii="宋体" w:hAnsi="宋体" w:cs="宋体" w:hint="eastAsia"/>
                <w:sz w:val="24"/>
              </w:rPr>
              <w:t>寸，屏幕分辨率≥</w:t>
            </w:r>
            <w:r>
              <w:rPr>
                <w:rFonts w:ascii="宋体" w:hAnsi="宋体" w:cs="宋体" w:hint="eastAsia"/>
                <w:sz w:val="24"/>
              </w:rPr>
              <w:t>1920*1080</w:t>
            </w:r>
            <w:r>
              <w:rPr>
                <w:rFonts w:ascii="宋体" w:hAnsi="宋体" w:cs="宋体" w:hint="eastAsia"/>
                <w:sz w:val="24"/>
              </w:rPr>
              <w:t>。</w:t>
            </w:r>
          </w:p>
          <w:p w:rsidR="002356B7" w:rsidRDefault="008946BD">
            <w:pPr>
              <w:rPr>
                <w:rFonts w:ascii="宋体" w:hAnsi="宋体" w:cs="宋体"/>
                <w:sz w:val="24"/>
              </w:rPr>
            </w:pPr>
            <w:r>
              <w:rPr>
                <w:rFonts w:ascii="宋体" w:hAnsi="宋体" w:cs="宋体" w:hint="eastAsia"/>
                <w:sz w:val="24"/>
              </w:rPr>
              <w:t>9</w:t>
            </w:r>
            <w:r>
              <w:rPr>
                <w:rFonts w:ascii="宋体" w:hAnsi="宋体" w:cs="宋体" w:hint="eastAsia"/>
                <w:sz w:val="24"/>
              </w:rPr>
              <w:t>、设备可灵活移动，配置万向轮（静音、可锁止），高通过性。</w:t>
            </w:r>
          </w:p>
          <w:p w:rsidR="002356B7" w:rsidRDefault="008946BD">
            <w:pPr>
              <w:rPr>
                <w:rFonts w:ascii="宋体" w:hAnsi="宋体" w:cs="宋体"/>
                <w:sz w:val="24"/>
              </w:rPr>
            </w:pPr>
            <w:r>
              <w:rPr>
                <w:rFonts w:ascii="宋体" w:hAnsi="宋体" w:cs="宋体" w:hint="eastAsia"/>
                <w:sz w:val="24"/>
              </w:rPr>
              <w:t>10</w:t>
            </w:r>
            <w:r>
              <w:rPr>
                <w:rFonts w:ascii="宋体" w:hAnsi="宋体" w:cs="宋体" w:hint="eastAsia"/>
                <w:sz w:val="24"/>
              </w:rPr>
              <w:t>、支臂可升降：垂直向至少</w:t>
            </w:r>
            <w:r>
              <w:rPr>
                <w:rFonts w:ascii="宋体" w:hAnsi="宋体" w:cs="宋体" w:hint="eastAsia"/>
                <w:sz w:val="24"/>
              </w:rPr>
              <w:t>0-95</w:t>
            </w:r>
            <w:r>
              <w:rPr>
                <w:rFonts w:ascii="宋体" w:hAnsi="宋体" w:cs="宋体" w:hint="eastAsia"/>
                <w:sz w:val="24"/>
              </w:rPr>
              <w:t>°、水平向至少</w:t>
            </w:r>
            <w:r>
              <w:rPr>
                <w:rFonts w:ascii="宋体" w:hAnsi="宋体" w:cs="宋体" w:hint="eastAsia"/>
                <w:sz w:val="24"/>
              </w:rPr>
              <w:t>0-180</w:t>
            </w:r>
            <w:r>
              <w:rPr>
                <w:rFonts w:ascii="宋体" w:hAnsi="宋体" w:cs="宋体" w:hint="eastAsia"/>
                <w:sz w:val="24"/>
              </w:rPr>
              <w:t>°。</w:t>
            </w:r>
          </w:p>
          <w:p w:rsidR="002356B7" w:rsidRDefault="008946BD">
            <w:pPr>
              <w:rPr>
                <w:rFonts w:ascii="宋体" w:hAnsi="宋体" w:cs="宋体"/>
                <w:sz w:val="24"/>
              </w:rPr>
            </w:pPr>
            <w:r>
              <w:rPr>
                <w:rFonts w:ascii="宋体" w:hAnsi="宋体" w:cs="宋体" w:hint="eastAsia"/>
                <w:sz w:val="24"/>
              </w:rPr>
              <w:t>11</w:t>
            </w:r>
            <w:r>
              <w:rPr>
                <w:rFonts w:ascii="宋体" w:hAnsi="宋体" w:cs="宋体" w:hint="eastAsia"/>
                <w:sz w:val="24"/>
              </w:rPr>
              <w:t>、软件包含常规种植模块、修复功能模块。</w:t>
            </w:r>
          </w:p>
          <w:p w:rsidR="002356B7" w:rsidRDefault="008946BD">
            <w:pPr>
              <w:rPr>
                <w:rFonts w:ascii="宋体" w:hAnsi="宋体" w:cs="宋体"/>
                <w:sz w:val="24"/>
              </w:rPr>
            </w:pPr>
            <w:r>
              <w:rPr>
                <w:rFonts w:ascii="宋体" w:hAnsi="宋体" w:cs="宋体" w:hint="eastAsia"/>
                <w:sz w:val="24"/>
              </w:rPr>
              <w:t>12</w:t>
            </w:r>
            <w:r>
              <w:rPr>
                <w:rFonts w:ascii="宋体" w:hAnsi="宋体" w:cs="宋体" w:hint="eastAsia"/>
                <w:sz w:val="24"/>
              </w:rPr>
              <w:t>、导入及重建所有数据符合</w:t>
            </w:r>
            <w:r>
              <w:rPr>
                <w:rFonts w:ascii="宋体" w:hAnsi="宋体" w:cs="宋体" w:hint="eastAsia"/>
                <w:sz w:val="24"/>
              </w:rPr>
              <w:t xml:space="preserve"> Dicom3.0</w:t>
            </w:r>
            <w:r>
              <w:rPr>
                <w:rFonts w:ascii="宋体" w:hAnsi="宋体" w:cs="宋体" w:hint="eastAsia"/>
                <w:sz w:val="24"/>
              </w:rPr>
              <w:t>、可导入</w:t>
            </w:r>
            <w:r>
              <w:rPr>
                <w:rFonts w:ascii="宋体" w:hAnsi="宋体" w:cs="宋体" w:hint="eastAsia"/>
                <w:sz w:val="24"/>
              </w:rPr>
              <w:t>STL</w:t>
            </w:r>
            <w:proofErr w:type="gramStart"/>
            <w:r>
              <w:rPr>
                <w:rFonts w:ascii="宋体" w:hAnsi="宋体" w:cs="宋体" w:hint="eastAsia"/>
                <w:sz w:val="24"/>
              </w:rPr>
              <w:t>口扫数据格式</w:t>
            </w:r>
            <w:proofErr w:type="gramEnd"/>
            <w:r>
              <w:rPr>
                <w:rFonts w:ascii="宋体" w:hAnsi="宋体" w:cs="宋体" w:hint="eastAsia"/>
                <w:sz w:val="24"/>
              </w:rPr>
              <w:t>，取得修复</w:t>
            </w:r>
            <w:proofErr w:type="gramStart"/>
            <w:r>
              <w:rPr>
                <w:rFonts w:ascii="宋体" w:hAnsi="宋体" w:cs="宋体" w:hint="eastAsia"/>
                <w:sz w:val="24"/>
              </w:rPr>
              <w:t>体数据</w:t>
            </w:r>
            <w:proofErr w:type="gramEnd"/>
            <w:r>
              <w:rPr>
                <w:rFonts w:ascii="宋体" w:hAnsi="宋体" w:cs="宋体" w:hint="eastAsia"/>
                <w:sz w:val="24"/>
              </w:rPr>
              <w:t>及咬合关系，与</w:t>
            </w:r>
            <w:r>
              <w:rPr>
                <w:rFonts w:ascii="宋体" w:hAnsi="宋体" w:cs="宋体" w:hint="eastAsia"/>
                <w:sz w:val="24"/>
              </w:rPr>
              <w:t>CBCT</w:t>
            </w:r>
            <w:r>
              <w:rPr>
                <w:rFonts w:ascii="宋体" w:hAnsi="宋体" w:cs="宋体" w:hint="eastAsia"/>
                <w:sz w:val="24"/>
              </w:rPr>
              <w:t>影像匹配；并可将种植计划及颌骨信息导出生成</w:t>
            </w:r>
            <w:r>
              <w:rPr>
                <w:rFonts w:ascii="宋体" w:hAnsi="宋体" w:cs="宋体" w:hint="eastAsia"/>
                <w:sz w:val="24"/>
              </w:rPr>
              <w:t>STL</w:t>
            </w:r>
            <w:r>
              <w:rPr>
                <w:rFonts w:ascii="宋体" w:hAnsi="宋体" w:cs="宋体" w:hint="eastAsia"/>
                <w:sz w:val="24"/>
              </w:rPr>
              <w:t>格式。</w:t>
            </w:r>
          </w:p>
          <w:p w:rsidR="002356B7" w:rsidRDefault="008946BD">
            <w:pPr>
              <w:rPr>
                <w:rFonts w:ascii="宋体" w:hAnsi="宋体" w:cs="宋体"/>
                <w:sz w:val="24"/>
              </w:rPr>
            </w:pPr>
            <w:r>
              <w:rPr>
                <w:rFonts w:ascii="宋体" w:hAnsi="宋体" w:cs="宋体" w:hint="eastAsia"/>
                <w:sz w:val="24"/>
              </w:rPr>
              <w:t>13</w:t>
            </w:r>
            <w:r>
              <w:rPr>
                <w:rFonts w:ascii="宋体" w:hAnsi="宋体" w:cs="宋体" w:hint="eastAsia"/>
                <w:sz w:val="24"/>
              </w:rPr>
              <w:t>、图像可擦除、重绘所设阈值范围内的影像数据，可在</w:t>
            </w:r>
            <w:r>
              <w:rPr>
                <w:rFonts w:ascii="宋体" w:hAnsi="宋体" w:cs="宋体" w:hint="eastAsia"/>
                <w:sz w:val="24"/>
              </w:rPr>
              <w:t>3D</w:t>
            </w:r>
            <w:r>
              <w:rPr>
                <w:rFonts w:ascii="宋体" w:hAnsi="宋体" w:cs="宋体" w:hint="eastAsia"/>
                <w:sz w:val="24"/>
              </w:rPr>
              <w:t>视图上去除伪影、分割假牙、上下颌。</w:t>
            </w:r>
          </w:p>
          <w:p w:rsidR="002356B7" w:rsidRDefault="008946BD">
            <w:pPr>
              <w:rPr>
                <w:rFonts w:ascii="宋体" w:hAnsi="宋体" w:cs="宋体"/>
                <w:sz w:val="24"/>
              </w:rPr>
            </w:pPr>
            <w:r>
              <w:rPr>
                <w:rFonts w:ascii="宋体" w:hAnsi="宋体" w:cs="宋体" w:hint="eastAsia"/>
                <w:sz w:val="24"/>
              </w:rPr>
              <w:t>14</w:t>
            </w:r>
            <w:r>
              <w:rPr>
                <w:rFonts w:ascii="宋体" w:hAnsi="宋体" w:cs="宋体" w:hint="eastAsia"/>
                <w:sz w:val="24"/>
              </w:rPr>
              <w:t>、可在全景片或小牙片上绘制神经管。</w:t>
            </w:r>
          </w:p>
          <w:p w:rsidR="002356B7" w:rsidRDefault="008946BD">
            <w:pPr>
              <w:rPr>
                <w:rFonts w:ascii="宋体" w:hAnsi="宋体" w:cs="宋体"/>
                <w:sz w:val="24"/>
              </w:rPr>
            </w:pPr>
            <w:r>
              <w:rPr>
                <w:rFonts w:ascii="宋体" w:hAnsi="宋体" w:cs="宋体" w:hint="eastAsia"/>
                <w:sz w:val="24"/>
              </w:rPr>
              <w:lastRenderedPageBreak/>
              <w:t>15</w:t>
            </w:r>
            <w:r>
              <w:rPr>
                <w:rFonts w:ascii="宋体" w:hAnsi="宋体" w:cs="宋体" w:hint="eastAsia"/>
                <w:sz w:val="24"/>
              </w:rPr>
              <w:t>、可预设常见种植系统及虚拟牙冠，可从冠状面、</w:t>
            </w:r>
            <w:proofErr w:type="gramStart"/>
            <w:r>
              <w:rPr>
                <w:rFonts w:ascii="宋体" w:hAnsi="宋体" w:cs="宋体" w:hint="eastAsia"/>
                <w:sz w:val="24"/>
              </w:rPr>
              <w:t>矢</w:t>
            </w:r>
            <w:proofErr w:type="gramEnd"/>
            <w:r>
              <w:rPr>
                <w:rFonts w:ascii="宋体" w:hAnsi="宋体" w:cs="宋体" w:hint="eastAsia"/>
                <w:sz w:val="24"/>
              </w:rPr>
              <w:t>状面、横断面、全景片、小牙片、种植视图、三维视图设计最佳的种植方案，可对虚拟牙和种植体在冠状面、</w:t>
            </w:r>
            <w:proofErr w:type="gramStart"/>
            <w:r>
              <w:rPr>
                <w:rFonts w:ascii="宋体" w:hAnsi="宋体" w:cs="宋体" w:hint="eastAsia"/>
                <w:sz w:val="24"/>
              </w:rPr>
              <w:t>矢</w:t>
            </w:r>
            <w:proofErr w:type="gramEnd"/>
            <w:r>
              <w:rPr>
                <w:rFonts w:ascii="宋体" w:hAnsi="宋体" w:cs="宋体" w:hint="eastAsia"/>
                <w:sz w:val="24"/>
              </w:rPr>
              <w:t>状面、横断面、三维视图中进行拖动</w:t>
            </w:r>
            <w:r>
              <w:rPr>
                <w:rFonts w:ascii="宋体" w:hAnsi="宋体" w:cs="宋体" w:hint="eastAsia"/>
                <w:sz w:val="24"/>
              </w:rPr>
              <w:t>/</w:t>
            </w:r>
            <w:r>
              <w:rPr>
                <w:rFonts w:ascii="宋体" w:hAnsi="宋体" w:cs="宋体" w:hint="eastAsia"/>
                <w:sz w:val="24"/>
              </w:rPr>
              <w:t>旋转</w:t>
            </w:r>
            <w:r>
              <w:rPr>
                <w:rFonts w:ascii="宋体" w:hAnsi="宋体" w:cs="宋体" w:hint="eastAsia"/>
                <w:sz w:val="24"/>
              </w:rPr>
              <w:t>/</w:t>
            </w:r>
            <w:r>
              <w:rPr>
                <w:rFonts w:ascii="宋体" w:hAnsi="宋体" w:cs="宋体" w:hint="eastAsia"/>
                <w:sz w:val="24"/>
              </w:rPr>
              <w:t>微调功能，可预设种植体安全距离碰撞检测功能。</w:t>
            </w:r>
          </w:p>
          <w:p w:rsidR="002356B7" w:rsidRDefault="008946BD">
            <w:pPr>
              <w:rPr>
                <w:rFonts w:ascii="宋体" w:hAnsi="宋体" w:cs="宋体"/>
                <w:sz w:val="24"/>
              </w:rPr>
            </w:pPr>
            <w:r>
              <w:rPr>
                <w:rFonts w:ascii="宋体" w:hAnsi="宋体" w:cs="宋体" w:hint="eastAsia"/>
                <w:sz w:val="24"/>
              </w:rPr>
              <w:t>16</w:t>
            </w:r>
            <w:r>
              <w:rPr>
                <w:rFonts w:ascii="宋体" w:hAnsi="宋体" w:cs="宋体" w:hint="eastAsia"/>
                <w:sz w:val="24"/>
              </w:rPr>
              <w:t>、实时跟踪种植手机和患者的空间位置，引导器械按计划种植。实时导航术中提供近冠状面，横断图、</w:t>
            </w:r>
            <w:proofErr w:type="gramStart"/>
            <w:r>
              <w:rPr>
                <w:rFonts w:ascii="宋体" w:hAnsi="宋体" w:cs="宋体" w:hint="eastAsia"/>
                <w:sz w:val="24"/>
              </w:rPr>
              <w:t>矢</w:t>
            </w:r>
            <w:proofErr w:type="gramEnd"/>
            <w:r>
              <w:rPr>
                <w:rFonts w:ascii="宋体" w:hAnsi="宋体" w:cs="宋体" w:hint="eastAsia"/>
                <w:sz w:val="24"/>
              </w:rPr>
              <w:t>状面及三維视图，可以从不同角度</w:t>
            </w:r>
            <w:proofErr w:type="gramStart"/>
            <w:r>
              <w:rPr>
                <w:rFonts w:ascii="宋体" w:hAnsi="宋体" w:cs="宋体" w:hint="eastAsia"/>
                <w:sz w:val="24"/>
              </w:rPr>
              <w:t>关注钻针或</w:t>
            </w:r>
            <w:proofErr w:type="gramEnd"/>
            <w:r>
              <w:rPr>
                <w:rFonts w:ascii="宋体" w:hAnsi="宋体" w:cs="宋体" w:hint="eastAsia"/>
                <w:sz w:val="24"/>
              </w:rPr>
              <w:t>种植体在患者组织中位置，保证手术安全。</w:t>
            </w:r>
          </w:p>
          <w:p w:rsidR="002356B7" w:rsidRDefault="008946BD">
            <w:pPr>
              <w:rPr>
                <w:rFonts w:ascii="宋体" w:hAnsi="宋体" w:cs="宋体"/>
                <w:sz w:val="24"/>
              </w:rPr>
            </w:pPr>
            <w:r>
              <w:rPr>
                <w:rFonts w:ascii="宋体" w:hAnsi="宋体" w:cs="宋体" w:hint="eastAsia"/>
                <w:sz w:val="24"/>
              </w:rPr>
              <w:t>17</w:t>
            </w:r>
            <w:r>
              <w:rPr>
                <w:rFonts w:ascii="宋体" w:hAnsi="宋体" w:cs="宋体" w:hint="eastAsia"/>
                <w:sz w:val="24"/>
              </w:rPr>
              <w:t>、术中实时视图显示种植钻或种植钻尖端与计划种植体顶部中心的距离、当前种植钻轴线与计划种植体轴线的夹</w:t>
            </w:r>
            <w:r>
              <w:rPr>
                <w:rFonts w:ascii="宋体" w:hAnsi="宋体" w:cs="宋体" w:hint="eastAsia"/>
                <w:sz w:val="24"/>
              </w:rPr>
              <w:t>角、当前种植钻尖端与计划种植体底部的深度偏差，当偏差超出</w:t>
            </w:r>
            <w:proofErr w:type="gramStart"/>
            <w:r>
              <w:rPr>
                <w:rFonts w:ascii="宋体" w:hAnsi="宋体" w:cs="宋体" w:hint="eastAsia"/>
                <w:sz w:val="24"/>
              </w:rPr>
              <w:t>容忍值</w:t>
            </w:r>
            <w:proofErr w:type="gramEnd"/>
            <w:r>
              <w:rPr>
                <w:rFonts w:ascii="宋体" w:hAnsi="宋体" w:cs="宋体" w:hint="eastAsia"/>
                <w:sz w:val="24"/>
              </w:rPr>
              <w:t>时，声音和颜色警示。</w:t>
            </w:r>
          </w:p>
          <w:p w:rsidR="002356B7" w:rsidRDefault="008946BD">
            <w:pPr>
              <w:rPr>
                <w:rFonts w:ascii="宋体" w:hAnsi="宋体" w:cs="宋体"/>
                <w:sz w:val="24"/>
              </w:rPr>
            </w:pPr>
            <w:r>
              <w:rPr>
                <w:rFonts w:ascii="宋体" w:hAnsi="宋体" w:cs="宋体" w:hint="eastAsia"/>
                <w:sz w:val="24"/>
              </w:rPr>
              <w:t>18</w:t>
            </w:r>
            <w:r>
              <w:rPr>
                <w:rFonts w:ascii="宋体" w:hAnsi="宋体" w:cs="宋体" w:hint="eastAsia"/>
                <w:sz w:val="24"/>
              </w:rPr>
              <w:t>、集成市面常见的种植体模型数据及</w:t>
            </w:r>
            <w:proofErr w:type="gramStart"/>
            <w:r>
              <w:rPr>
                <w:rFonts w:ascii="宋体" w:hAnsi="宋体" w:cs="宋体" w:hint="eastAsia"/>
                <w:sz w:val="24"/>
              </w:rPr>
              <w:t>种植钻针模型</w:t>
            </w:r>
            <w:proofErr w:type="gramEnd"/>
            <w:r>
              <w:rPr>
                <w:rFonts w:ascii="宋体" w:hAnsi="宋体" w:cs="宋体" w:hint="eastAsia"/>
                <w:sz w:val="24"/>
              </w:rPr>
              <w:t>数据，满足临床现有种植系统数据库。</w:t>
            </w:r>
          </w:p>
          <w:p w:rsidR="002356B7" w:rsidRDefault="008946BD">
            <w:pPr>
              <w:rPr>
                <w:rFonts w:ascii="宋体" w:hAnsi="宋体" w:cs="宋体"/>
                <w:sz w:val="24"/>
              </w:rPr>
            </w:pPr>
            <w:r>
              <w:rPr>
                <w:rFonts w:ascii="宋体" w:hAnsi="宋体" w:cs="宋体" w:hint="eastAsia"/>
                <w:sz w:val="24"/>
              </w:rPr>
              <w:t>19</w:t>
            </w:r>
            <w:r>
              <w:rPr>
                <w:rFonts w:ascii="宋体" w:hAnsi="宋体" w:cs="宋体" w:hint="eastAsia"/>
                <w:sz w:val="24"/>
              </w:rPr>
              <w:t>、种植设计具有种植体间可自动平行放置功能，达到多颗种植</w:t>
            </w:r>
            <w:proofErr w:type="gramStart"/>
            <w:r>
              <w:rPr>
                <w:rFonts w:ascii="宋体" w:hAnsi="宋体" w:cs="宋体" w:hint="eastAsia"/>
                <w:sz w:val="24"/>
              </w:rPr>
              <w:t>体设计</w:t>
            </w:r>
            <w:proofErr w:type="gramEnd"/>
            <w:r>
              <w:rPr>
                <w:rFonts w:ascii="宋体" w:hAnsi="宋体" w:cs="宋体" w:hint="eastAsia"/>
                <w:sz w:val="24"/>
              </w:rPr>
              <w:t>所需的平行角度，确保种植体从虚拟修复体穿出轴向一致。</w:t>
            </w:r>
          </w:p>
          <w:p w:rsidR="002356B7" w:rsidRDefault="008946BD">
            <w:pPr>
              <w:rPr>
                <w:rFonts w:ascii="宋体" w:hAnsi="宋体" w:cs="宋体"/>
                <w:sz w:val="24"/>
              </w:rPr>
            </w:pPr>
            <w:r>
              <w:rPr>
                <w:rFonts w:ascii="宋体" w:hAnsi="宋体" w:cs="宋体" w:hint="eastAsia"/>
                <w:sz w:val="24"/>
              </w:rPr>
              <w:t>20</w:t>
            </w:r>
            <w:r>
              <w:rPr>
                <w:rFonts w:ascii="宋体" w:hAnsi="宋体" w:cs="宋体" w:hint="eastAsia"/>
                <w:sz w:val="24"/>
              </w:rPr>
              <w:t>、可自动生成临床治疗方案报告</w:t>
            </w:r>
            <w:r>
              <w:rPr>
                <w:rFonts w:ascii="宋体" w:hAnsi="宋体" w:cs="宋体" w:hint="eastAsia"/>
                <w:sz w:val="24"/>
              </w:rPr>
              <w:t>PDF</w:t>
            </w:r>
            <w:r>
              <w:rPr>
                <w:rFonts w:ascii="宋体" w:hAnsi="宋体" w:cs="宋体" w:hint="eastAsia"/>
                <w:sz w:val="24"/>
              </w:rPr>
              <w:t>格式：包括患者颌骨信息，种植计划在三维视图、冠状面，</w:t>
            </w:r>
            <w:proofErr w:type="gramStart"/>
            <w:r>
              <w:rPr>
                <w:rFonts w:ascii="宋体" w:hAnsi="宋体" w:cs="宋体" w:hint="eastAsia"/>
                <w:sz w:val="24"/>
              </w:rPr>
              <w:t>矢</w:t>
            </w:r>
            <w:proofErr w:type="gramEnd"/>
            <w:r>
              <w:rPr>
                <w:rFonts w:ascii="宋体" w:hAnsi="宋体" w:cs="宋体" w:hint="eastAsia"/>
                <w:sz w:val="24"/>
              </w:rPr>
              <w:t>状面，横断面的位置，虚拟牙冠信息，患者基本信息。</w:t>
            </w:r>
            <w:r>
              <w:rPr>
                <w:rFonts w:ascii="宋体" w:hAnsi="宋体" w:cs="宋体" w:hint="eastAsia"/>
                <w:sz w:val="24"/>
              </w:rPr>
              <w:t xml:space="preserve">  </w:t>
            </w:r>
          </w:p>
          <w:p w:rsidR="002356B7" w:rsidRDefault="008946BD">
            <w:pPr>
              <w:rPr>
                <w:sz w:val="24"/>
                <w:szCs w:val="21"/>
              </w:rPr>
            </w:pPr>
            <w:r>
              <w:rPr>
                <w:rFonts w:hint="eastAsia"/>
                <w:sz w:val="24"/>
                <w:szCs w:val="21"/>
              </w:rPr>
              <w:t>三、配置要求</w:t>
            </w:r>
          </w:p>
          <w:p w:rsidR="002356B7" w:rsidRDefault="008946BD">
            <w:pPr>
              <w:rPr>
                <w:sz w:val="24"/>
                <w:szCs w:val="21"/>
              </w:rPr>
            </w:pPr>
            <w:r>
              <w:rPr>
                <w:rFonts w:hint="eastAsia"/>
                <w:sz w:val="24"/>
                <w:szCs w:val="21"/>
              </w:rPr>
              <w:t>1</w:t>
            </w:r>
            <w:r>
              <w:rPr>
                <w:rFonts w:hint="eastAsia"/>
                <w:sz w:val="24"/>
                <w:szCs w:val="21"/>
              </w:rPr>
              <w:t>、口腔种植手术导航仪主机</w:t>
            </w:r>
            <w:r>
              <w:rPr>
                <w:rFonts w:hint="eastAsia"/>
                <w:sz w:val="24"/>
                <w:szCs w:val="21"/>
              </w:rPr>
              <w:t>1</w:t>
            </w:r>
            <w:r>
              <w:rPr>
                <w:rFonts w:hint="eastAsia"/>
                <w:sz w:val="24"/>
                <w:szCs w:val="21"/>
              </w:rPr>
              <w:t>套；</w:t>
            </w:r>
          </w:p>
          <w:p w:rsidR="002356B7" w:rsidRDefault="008946BD">
            <w:pPr>
              <w:rPr>
                <w:sz w:val="24"/>
                <w:szCs w:val="21"/>
              </w:rPr>
            </w:pPr>
            <w:r>
              <w:rPr>
                <w:rFonts w:hint="eastAsia"/>
                <w:sz w:val="24"/>
                <w:szCs w:val="21"/>
              </w:rPr>
              <w:lastRenderedPageBreak/>
              <w:t>2</w:t>
            </w:r>
            <w:r>
              <w:rPr>
                <w:rFonts w:hint="eastAsia"/>
                <w:sz w:val="24"/>
                <w:szCs w:val="21"/>
              </w:rPr>
              <w:t>、种植手机定位器</w:t>
            </w:r>
            <w:r>
              <w:rPr>
                <w:rFonts w:hint="eastAsia"/>
                <w:sz w:val="24"/>
                <w:szCs w:val="21"/>
              </w:rPr>
              <w:t>2</w:t>
            </w:r>
            <w:r>
              <w:rPr>
                <w:rFonts w:hint="eastAsia"/>
                <w:sz w:val="24"/>
                <w:szCs w:val="21"/>
              </w:rPr>
              <w:t>套；</w:t>
            </w:r>
          </w:p>
          <w:p w:rsidR="002356B7" w:rsidRDefault="008946BD">
            <w:pPr>
              <w:rPr>
                <w:sz w:val="24"/>
                <w:szCs w:val="21"/>
              </w:rPr>
            </w:pPr>
            <w:r>
              <w:rPr>
                <w:rFonts w:hint="eastAsia"/>
                <w:sz w:val="24"/>
                <w:szCs w:val="21"/>
              </w:rPr>
              <w:t>3</w:t>
            </w:r>
            <w:r>
              <w:rPr>
                <w:rFonts w:hint="eastAsia"/>
                <w:sz w:val="24"/>
                <w:szCs w:val="21"/>
              </w:rPr>
              <w:t>、参</w:t>
            </w:r>
            <w:r>
              <w:rPr>
                <w:rFonts w:hint="eastAsia"/>
                <w:sz w:val="24"/>
                <w:szCs w:val="21"/>
              </w:rPr>
              <w:t>考板（颌骨定位器）</w:t>
            </w:r>
            <w:r>
              <w:rPr>
                <w:rFonts w:hint="eastAsia"/>
                <w:sz w:val="24"/>
                <w:szCs w:val="21"/>
              </w:rPr>
              <w:t xml:space="preserve"> 2</w:t>
            </w:r>
            <w:r>
              <w:rPr>
                <w:rFonts w:hint="eastAsia"/>
                <w:sz w:val="24"/>
                <w:szCs w:val="21"/>
              </w:rPr>
              <w:t>套；</w:t>
            </w:r>
          </w:p>
          <w:p w:rsidR="002356B7" w:rsidRDefault="008946BD">
            <w:pPr>
              <w:rPr>
                <w:sz w:val="24"/>
                <w:szCs w:val="21"/>
              </w:rPr>
            </w:pPr>
            <w:r>
              <w:rPr>
                <w:rFonts w:hint="eastAsia"/>
                <w:sz w:val="24"/>
                <w:szCs w:val="21"/>
              </w:rPr>
              <w:t>4</w:t>
            </w:r>
            <w:r>
              <w:rPr>
                <w:rFonts w:hint="eastAsia"/>
                <w:sz w:val="24"/>
                <w:szCs w:val="21"/>
              </w:rPr>
              <w:t>、种植导航工具盒</w:t>
            </w:r>
            <w:r>
              <w:rPr>
                <w:rFonts w:hint="eastAsia"/>
                <w:sz w:val="24"/>
                <w:szCs w:val="21"/>
              </w:rPr>
              <w:t>2</w:t>
            </w:r>
            <w:r>
              <w:rPr>
                <w:rFonts w:hint="eastAsia"/>
                <w:sz w:val="24"/>
                <w:szCs w:val="21"/>
              </w:rPr>
              <w:t>套；</w:t>
            </w:r>
          </w:p>
          <w:p w:rsidR="002356B7" w:rsidRDefault="008946BD">
            <w:pPr>
              <w:rPr>
                <w:sz w:val="24"/>
                <w:szCs w:val="21"/>
              </w:rPr>
            </w:pPr>
            <w:r>
              <w:rPr>
                <w:rFonts w:hint="eastAsia"/>
                <w:sz w:val="24"/>
                <w:szCs w:val="21"/>
              </w:rPr>
              <w:t>5</w:t>
            </w:r>
            <w:r>
              <w:rPr>
                <w:rFonts w:hint="eastAsia"/>
                <w:sz w:val="24"/>
                <w:szCs w:val="21"/>
              </w:rPr>
              <w:t>、种植手机</w:t>
            </w:r>
            <w:r>
              <w:rPr>
                <w:rFonts w:hint="eastAsia"/>
                <w:sz w:val="24"/>
                <w:szCs w:val="21"/>
              </w:rPr>
              <w:t>2</w:t>
            </w:r>
            <w:r>
              <w:rPr>
                <w:rFonts w:hint="eastAsia"/>
                <w:sz w:val="24"/>
                <w:szCs w:val="21"/>
              </w:rPr>
              <w:t>把。</w:t>
            </w:r>
          </w:p>
        </w:tc>
        <w:tc>
          <w:tcPr>
            <w:tcW w:w="373" w:type="pct"/>
            <w:tcBorders>
              <w:top w:val="single" w:sz="4" w:space="0" w:color="auto"/>
              <w:left w:val="single" w:sz="4" w:space="0" w:color="auto"/>
              <w:bottom w:val="single" w:sz="4" w:space="0" w:color="auto"/>
              <w:right w:val="single" w:sz="4" w:space="0" w:color="auto"/>
            </w:tcBorders>
            <w:vAlign w:val="center"/>
          </w:tcPr>
          <w:p w:rsidR="002356B7" w:rsidRDefault="008946BD">
            <w:pPr>
              <w:jc w:val="center"/>
              <w:rPr>
                <w:sz w:val="24"/>
                <w:szCs w:val="21"/>
              </w:rPr>
            </w:pPr>
            <w:r>
              <w:rPr>
                <w:sz w:val="24"/>
                <w:szCs w:val="21"/>
              </w:rPr>
              <w:lastRenderedPageBreak/>
              <w:t>套</w:t>
            </w:r>
          </w:p>
        </w:tc>
        <w:tc>
          <w:tcPr>
            <w:tcW w:w="371" w:type="pct"/>
            <w:tcBorders>
              <w:top w:val="single" w:sz="4" w:space="0" w:color="auto"/>
              <w:left w:val="single" w:sz="4" w:space="0" w:color="auto"/>
              <w:bottom w:val="single" w:sz="4" w:space="0" w:color="auto"/>
              <w:right w:val="single" w:sz="4" w:space="0" w:color="auto"/>
            </w:tcBorders>
            <w:vAlign w:val="center"/>
          </w:tcPr>
          <w:p w:rsidR="002356B7" w:rsidRDefault="008946BD">
            <w:pPr>
              <w:jc w:val="center"/>
              <w:rPr>
                <w:sz w:val="24"/>
                <w:szCs w:val="21"/>
              </w:rPr>
            </w:pPr>
            <w:r>
              <w:rPr>
                <w:rFonts w:hint="eastAsia"/>
                <w:sz w:val="24"/>
                <w:szCs w:val="21"/>
              </w:rPr>
              <w:t>1</w:t>
            </w:r>
          </w:p>
        </w:tc>
      </w:tr>
      <w:tr w:rsidR="002356B7">
        <w:trPr>
          <w:jc w:val="center"/>
        </w:trPr>
        <w:tc>
          <w:tcPr>
            <w:tcW w:w="519" w:type="pct"/>
            <w:tcBorders>
              <w:top w:val="single" w:sz="4" w:space="0" w:color="auto"/>
              <w:left w:val="single" w:sz="4" w:space="0" w:color="auto"/>
              <w:bottom w:val="single" w:sz="4" w:space="0" w:color="auto"/>
              <w:right w:val="single" w:sz="4" w:space="0" w:color="auto"/>
            </w:tcBorders>
            <w:vAlign w:val="center"/>
          </w:tcPr>
          <w:p w:rsidR="002356B7" w:rsidRDefault="008946BD">
            <w:pPr>
              <w:widowControl/>
              <w:jc w:val="center"/>
              <w:rPr>
                <w:rFonts w:cs="宋体"/>
                <w:color w:val="000000"/>
                <w:kern w:val="0"/>
                <w:sz w:val="24"/>
                <w:szCs w:val="21"/>
              </w:rPr>
            </w:pPr>
            <w:r>
              <w:rPr>
                <w:rFonts w:cs="宋体" w:hint="eastAsia"/>
                <w:color w:val="000000"/>
                <w:kern w:val="0"/>
                <w:sz w:val="24"/>
                <w:szCs w:val="21"/>
              </w:rPr>
              <w:lastRenderedPageBreak/>
              <w:t>2</w:t>
            </w:r>
          </w:p>
        </w:tc>
        <w:tc>
          <w:tcPr>
            <w:tcW w:w="828" w:type="pct"/>
            <w:tcBorders>
              <w:top w:val="single" w:sz="4" w:space="0" w:color="auto"/>
              <w:left w:val="single" w:sz="4" w:space="0" w:color="auto"/>
              <w:bottom w:val="single" w:sz="4" w:space="0" w:color="auto"/>
              <w:right w:val="single" w:sz="4" w:space="0" w:color="auto"/>
            </w:tcBorders>
            <w:vAlign w:val="center"/>
          </w:tcPr>
          <w:p w:rsidR="002356B7" w:rsidRDefault="008946BD">
            <w:pPr>
              <w:widowControl/>
              <w:jc w:val="center"/>
              <w:rPr>
                <w:rFonts w:cs="宋体"/>
                <w:color w:val="000000"/>
                <w:kern w:val="0"/>
                <w:sz w:val="24"/>
                <w:szCs w:val="21"/>
              </w:rPr>
            </w:pPr>
            <w:r>
              <w:rPr>
                <w:rFonts w:ascii="宋体" w:hAnsi="宋体" w:cs="宋体" w:hint="eastAsia"/>
                <w:sz w:val="24"/>
                <w:lang w:val="zh-CN"/>
              </w:rPr>
              <w:t>颌面骨电动手术器械装置</w:t>
            </w:r>
            <w:r>
              <w:rPr>
                <w:rFonts w:ascii="宋体" w:hAnsi="宋体" w:cs="宋体" w:hint="eastAsia"/>
                <w:sz w:val="24"/>
              </w:rPr>
              <w:t>A</w:t>
            </w:r>
          </w:p>
        </w:tc>
        <w:tc>
          <w:tcPr>
            <w:tcW w:w="2909" w:type="pct"/>
            <w:tcBorders>
              <w:top w:val="single" w:sz="4" w:space="0" w:color="auto"/>
              <w:left w:val="single" w:sz="4" w:space="0" w:color="auto"/>
              <w:bottom w:val="single" w:sz="4" w:space="0" w:color="auto"/>
              <w:right w:val="single" w:sz="4" w:space="0" w:color="auto"/>
            </w:tcBorders>
            <w:vAlign w:val="center"/>
          </w:tcPr>
          <w:p w:rsidR="002356B7" w:rsidRDefault="008946BD">
            <w:pPr>
              <w:rPr>
                <w:sz w:val="24"/>
                <w:szCs w:val="21"/>
              </w:rPr>
            </w:pPr>
            <w:r>
              <w:rPr>
                <w:rFonts w:hint="eastAsia"/>
                <w:sz w:val="24"/>
                <w:szCs w:val="21"/>
              </w:rPr>
              <w:t>一、产品用途：适用于口腔颌面外科、整形外科、骨科手术对较精细骨组织手术的磨削、钻孔和切割。</w:t>
            </w:r>
          </w:p>
          <w:p w:rsidR="002356B7" w:rsidRDefault="008946BD">
            <w:pPr>
              <w:spacing w:line="360" w:lineRule="auto"/>
              <w:rPr>
                <w:rFonts w:ascii="宋体" w:hAnsi="宋体" w:cs="宋体"/>
                <w:sz w:val="24"/>
                <w:szCs w:val="24"/>
              </w:rPr>
            </w:pPr>
            <w:r>
              <w:rPr>
                <w:rFonts w:ascii="宋体" w:hAnsi="宋体" w:cs="宋体" w:hint="eastAsia"/>
                <w:sz w:val="24"/>
                <w:szCs w:val="24"/>
              </w:rPr>
              <w:t>二、技术参数</w:t>
            </w:r>
          </w:p>
          <w:p w:rsidR="002356B7" w:rsidRDefault="008946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宋体" w:hAnsi="宋体" w:cs="宋体"/>
                <w:kern w:val="0"/>
                <w:sz w:val="24"/>
                <w:szCs w:val="24"/>
              </w:rPr>
            </w:pPr>
            <w:r>
              <w:rPr>
                <w:rFonts w:ascii="宋体" w:hAnsi="宋体" w:cs="宋体" w:hint="eastAsia"/>
                <w:kern w:val="0"/>
                <w:sz w:val="24"/>
                <w:szCs w:val="24"/>
                <w:lang w:bidi="ar"/>
              </w:rPr>
              <w:t>1</w:t>
            </w:r>
            <w:r>
              <w:rPr>
                <w:rFonts w:ascii="宋体" w:hAnsi="宋体" w:cs="宋体" w:hint="eastAsia"/>
                <w:kern w:val="0"/>
                <w:sz w:val="24"/>
                <w:szCs w:val="24"/>
                <w:lang w:bidi="ar"/>
              </w:rPr>
              <w:t>、</w:t>
            </w:r>
            <w:r>
              <w:rPr>
                <w:rFonts w:ascii="宋体" w:hAnsi="宋体" w:cs="宋体" w:hint="eastAsia"/>
                <w:kern w:val="0"/>
                <w:sz w:val="24"/>
                <w:szCs w:val="24"/>
              </w:rPr>
              <w:t>额定电压：单相</w:t>
            </w:r>
            <w:r>
              <w:rPr>
                <w:rFonts w:ascii="宋体" w:hAnsi="宋体" w:cs="宋体" w:hint="eastAsia"/>
                <w:kern w:val="0"/>
                <w:sz w:val="24"/>
                <w:szCs w:val="24"/>
              </w:rPr>
              <w:t xml:space="preserve"> 220V</w:t>
            </w:r>
            <w:r>
              <w:rPr>
                <w:rFonts w:ascii="宋体" w:hAnsi="宋体" w:cs="宋体" w:hint="eastAsia"/>
                <w:kern w:val="0"/>
                <w:sz w:val="24"/>
                <w:szCs w:val="24"/>
              </w:rPr>
              <w:t>±</w:t>
            </w:r>
            <w:r>
              <w:rPr>
                <w:rFonts w:ascii="宋体" w:hAnsi="宋体" w:cs="宋体" w:hint="eastAsia"/>
                <w:kern w:val="0"/>
                <w:sz w:val="24"/>
                <w:szCs w:val="24"/>
              </w:rPr>
              <w:t xml:space="preserve">10%   </w:t>
            </w:r>
            <w:r>
              <w:rPr>
                <w:rFonts w:ascii="宋体" w:hAnsi="宋体" w:cs="宋体" w:hint="eastAsia"/>
                <w:kern w:val="0"/>
                <w:sz w:val="24"/>
                <w:szCs w:val="24"/>
              </w:rPr>
              <w:t>频率：</w:t>
            </w:r>
            <w:r>
              <w:rPr>
                <w:rFonts w:ascii="宋体" w:hAnsi="宋体" w:cs="宋体" w:hint="eastAsia"/>
                <w:kern w:val="0"/>
                <w:sz w:val="24"/>
                <w:szCs w:val="24"/>
              </w:rPr>
              <w:t>50Hz</w:t>
            </w:r>
            <w:r>
              <w:rPr>
                <w:rFonts w:ascii="宋体" w:hAnsi="宋体" w:cs="宋体" w:hint="eastAsia"/>
                <w:kern w:val="0"/>
                <w:sz w:val="24"/>
                <w:szCs w:val="24"/>
              </w:rPr>
              <w:t>；电源插头符合中国国家标准。</w:t>
            </w:r>
          </w:p>
          <w:p w:rsidR="002356B7" w:rsidRDefault="008946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宋体" w:hAnsi="宋体" w:cs="宋体"/>
                <w:kern w:val="0"/>
                <w:sz w:val="24"/>
                <w:szCs w:val="24"/>
                <w:lang w:bidi="ar"/>
              </w:rPr>
            </w:pPr>
            <w:r>
              <w:rPr>
                <w:rFonts w:ascii="宋体" w:hAnsi="宋体" w:cs="宋体" w:hint="eastAsia"/>
                <w:kern w:val="0"/>
                <w:sz w:val="24"/>
                <w:szCs w:val="24"/>
                <w:lang w:bidi="ar"/>
              </w:rPr>
              <w:t>2</w:t>
            </w:r>
            <w:r>
              <w:rPr>
                <w:rFonts w:ascii="宋体" w:hAnsi="宋体" w:cs="宋体" w:hint="eastAsia"/>
                <w:kern w:val="0"/>
                <w:sz w:val="24"/>
                <w:szCs w:val="24"/>
                <w:lang w:bidi="ar"/>
              </w:rPr>
              <w:t>、功率≤</w:t>
            </w:r>
            <w:r>
              <w:rPr>
                <w:rFonts w:ascii="宋体" w:hAnsi="宋体" w:cs="宋体" w:hint="eastAsia"/>
                <w:kern w:val="0"/>
                <w:sz w:val="24"/>
                <w:szCs w:val="24"/>
                <w:lang w:bidi="ar"/>
              </w:rPr>
              <w:t>350 W</w:t>
            </w:r>
            <w:r>
              <w:rPr>
                <w:rFonts w:ascii="宋体" w:hAnsi="宋体" w:cs="宋体" w:hint="eastAsia"/>
                <w:kern w:val="0"/>
                <w:sz w:val="24"/>
                <w:szCs w:val="24"/>
                <w:lang w:bidi="ar"/>
              </w:rPr>
              <w:t>。</w:t>
            </w:r>
          </w:p>
          <w:p w:rsidR="002356B7" w:rsidRDefault="008946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宋体" w:hAnsi="宋体" w:cs="宋体"/>
                <w:kern w:val="0"/>
                <w:sz w:val="24"/>
                <w:szCs w:val="24"/>
              </w:rPr>
            </w:pPr>
            <w:r>
              <w:rPr>
                <w:rFonts w:ascii="宋体" w:hAnsi="宋体" w:cs="宋体" w:hint="eastAsia"/>
                <w:kern w:val="0"/>
                <w:sz w:val="24"/>
                <w:szCs w:val="24"/>
                <w:lang w:bidi="ar"/>
              </w:rPr>
              <w:t>3</w:t>
            </w:r>
            <w:r>
              <w:rPr>
                <w:rFonts w:ascii="宋体" w:hAnsi="宋体" w:cs="宋体" w:hint="eastAsia"/>
                <w:kern w:val="0"/>
                <w:sz w:val="24"/>
                <w:szCs w:val="24"/>
                <w:lang w:bidi="ar"/>
              </w:rPr>
              <w:t>、</w:t>
            </w:r>
            <w:r>
              <w:rPr>
                <w:rFonts w:ascii="宋体" w:hAnsi="宋体" w:cs="宋体" w:hint="eastAsia"/>
                <w:kern w:val="0"/>
                <w:sz w:val="24"/>
                <w:szCs w:val="24"/>
              </w:rPr>
              <w:t>转速范围包含</w:t>
            </w:r>
            <w:r>
              <w:rPr>
                <w:rFonts w:ascii="宋体" w:hAnsi="宋体" w:cs="宋体" w:hint="eastAsia"/>
                <w:kern w:val="0"/>
                <w:sz w:val="24"/>
                <w:szCs w:val="24"/>
              </w:rPr>
              <w:t>30000-41000</w:t>
            </w:r>
            <w:r>
              <w:rPr>
                <w:rFonts w:ascii="宋体" w:hAnsi="宋体" w:cs="宋体" w:hint="eastAsia"/>
                <w:kern w:val="0"/>
                <w:sz w:val="24"/>
                <w:szCs w:val="24"/>
              </w:rPr>
              <w:t>转</w:t>
            </w:r>
            <w:r>
              <w:rPr>
                <w:rFonts w:ascii="宋体" w:hAnsi="宋体" w:cs="宋体" w:hint="eastAsia"/>
                <w:kern w:val="0"/>
                <w:sz w:val="24"/>
                <w:szCs w:val="24"/>
              </w:rPr>
              <w:t>/</w:t>
            </w:r>
            <w:r>
              <w:rPr>
                <w:rFonts w:ascii="宋体" w:hAnsi="宋体" w:cs="宋体" w:hint="eastAsia"/>
                <w:kern w:val="0"/>
                <w:sz w:val="24"/>
                <w:szCs w:val="24"/>
              </w:rPr>
              <w:t>分钟。</w:t>
            </w:r>
          </w:p>
          <w:p w:rsidR="002356B7" w:rsidRDefault="008946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、扭矩≥</w:t>
            </w:r>
            <w:r>
              <w:rPr>
                <w:rFonts w:ascii="宋体" w:hAnsi="宋体" w:cs="宋体" w:hint="eastAsia"/>
                <w:kern w:val="0"/>
                <w:sz w:val="24"/>
                <w:szCs w:val="24"/>
              </w:rPr>
              <w:t>187mNm</w:t>
            </w:r>
            <w:r>
              <w:rPr>
                <w:rFonts w:ascii="宋体" w:hAnsi="宋体" w:cs="宋体" w:hint="eastAsia"/>
                <w:kern w:val="0"/>
                <w:sz w:val="24"/>
                <w:szCs w:val="24"/>
              </w:rPr>
              <w:t>。</w:t>
            </w:r>
          </w:p>
          <w:p w:rsidR="002356B7" w:rsidRDefault="008946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、控制台主机兼容全系列新旧款手柄。</w:t>
            </w:r>
          </w:p>
          <w:p w:rsidR="002356B7" w:rsidRDefault="008946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宋体" w:hAnsi="宋体" w:cs="宋体"/>
                <w:kern w:val="0"/>
                <w:sz w:val="24"/>
                <w:szCs w:val="24"/>
              </w:rPr>
            </w:pPr>
            <w:r>
              <w:rPr>
                <w:rFonts w:ascii="宋体" w:hAnsi="宋体" w:cs="宋体" w:hint="eastAsia"/>
                <w:kern w:val="0"/>
                <w:sz w:val="24"/>
                <w:szCs w:val="24"/>
              </w:rPr>
              <w:t>6</w:t>
            </w:r>
            <w:r>
              <w:rPr>
                <w:rFonts w:ascii="宋体" w:hAnsi="宋体" w:cs="宋体" w:hint="eastAsia"/>
                <w:kern w:val="0"/>
                <w:sz w:val="24"/>
                <w:szCs w:val="24"/>
              </w:rPr>
              <w:t>、脚踏发出停转信号后，电机停转时间≤</w:t>
            </w:r>
            <w:r>
              <w:rPr>
                <w:rFonts w:ascii="宋体" w:hAnsi="宋体" w:cs="宋体" w:hint="eastAsia"/>
                <w:kern w:val="0"/>
                <w:sz w:val="24"/>
                <w:szCs w:val="24"/>
              </w:rPr>
              <w:t>0.3</w:t>
            </w:r>
            <w:r>
              <w:rPr>
                <w:rFonts w:ascii="宋体" w:hAnsi="宋体" w:cs="宋体" w:hint="eastAsia"/>
                <w:kern w:val="0"/>
                <w:sz w:val="24"/>
                <w:szCs w:val="24"/>
              </w:rPr>
              <w:t>秒。</w:t>
            </w:r>
          </w:p>
          <w:p w:rsidR="002356B7" w:rsidRDefault="008946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7</w:t>
            </w:r>
            <w:r>
              <w:rPr>
                <w:rFonts w:ascii="宋体" w:hAnsi="宋体" w:cs="宋体" w:hint="eastAsia"/>
                <w:kern w:val="0"/>
                <w:sz w:val="24"/>
                <w:szCs w:val="24"/>
              </w:rPr>
              <w:t>、调速方式至少包含：</w:t>
            </w:r>
            <w:r>
              <w:rPr>
                <w:rFonts w:ascii="宋体" w:hAnsi="宋体" w:cs="Arial Unicode MS" w:hint="eastAsia"/>
                <w:kern w:val="0"/>
                <w:sz w:val="24"/>
                <w:szCs w:val="24"/>
              </w:rPr>
              <w:t>无极变速调节</w:t>
            </w:r>
            <w:r>
              <w:rPr>
                <w:rFonts w:ascii="Helvetica Neue" w:eastAsia="Arial Unicode MS" w:hAnsi="Helvetica Neue" w:cs="宋体" w:hint="eastAsia"/>
                <w:kern w:val="0"/>
                <w:sz w:val="24"/>
                <w:szCs w:val="22"/>
                <w:lang w:bidi="ar"/>
              </w:rPr>
              <w:t>，</w:t>
            </w:r>
            <w:r>
              <w:rPr>
                <w:rFonts w:ascii="宋体" w:hAnsi="宋体" w:cs="Arial Unicode MS" w:hint="eastAsia"/>
                <w:kern w:val="0"/>
                <w:sz w:val="24"/>
                <w:szCs w:val="24"/>
              </w:rPr>
              <w:t>自动选速调节</w:t>
            </w:r>
            <w:r>
              <w:rPr>
                <w:rFonts w:ascii="Helvetica Neue" w:eastAsia="Arial Unicode MS" w:hAnsi="Helvetica Neue" w:cs="宋体" w:hint="eastAsia"/>
                <w:kern w:val="0"/>
                <w:sz w:val="24"/>
                <w:szCs w:val="22"/>
                <w:lang w:bidi="ar"/>
              </w:rPr>
              <w:t>，</w:t>
            </w:r>
            <w:r>
              <w:rPr>
                <w:rFonts w:ascii="宋体" w:hAnsi="宋体" w:cs="Arial Unicode MS" w:hint="eastAsia"/>
                <w:kern w:val="0"/>
                <w:sz w:val="24"/>
                <w:szCs w:val="24"/>
              </w:rPr>
              <w:t>恒定转速调节。</w:t>
            </w:r>
          </w:p>
          <w:p w:rsidR="002356B7" w:rsidRDefault="008946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8</w:t>
            </w:r>
            <w:r>
              <w:rPr>
                <w:rFonts w:ascii="宋体" w:hAnsi="宋体" w:cs="宋体" w:hint="eastAsia"/>
                <w:kern w:val="0"/>
                <w:sz w:val="24"/>
                <w:szCs w:val="24"/>
              </w:rPr>
              <w:t>、冷光源系统额定功率≥</w:t>
            </w:r>
            <w:r>
              <w:rPr>
                <w:rFonts w:ascii="宋体" w:hAnsi="宋体" w:cs="宋体" w:hint="eastAsia"/>
                <w:kern w:val="0"/>
                <w:sz w:val="24"/>
                <w:szCs w:val="24"/>
              </w:rPr>
              <w:t>75W</w:t>
            </w:r>
            <w:r>
              <w:rPr>
                <w:rFonts w:ascii="宋体" w:hAnsi="宋体" w:cs="宋体" w:hint="eastAsia"/>
                <w:kern w:val="0"/>
                <w:sz w:val="24"/>
                <w:szCs w:val="24"/>
              </w:rPr>
              <w:t>。</w:t>
            </w:r>
            <w:r>
              <w:rPr>
                <w:rFonts w:ascii="宋体" w:hAnsi="宋体" w:cs="宋体" w:hint="eastAsia"/>
                <w:kern w:val="0"/>
                <w:sz w:val="24"/>
                <w:szCs w:val="24"/>
              </w:rPr>
              <w:t xml:space="preserve"> </w:t>
            </w:r>
            <w:r>
              <w:rPr>
                <w:rFonts w:ascii="宋体" w:hAnsi="宋体" w:cs="宋体" w:hint="eastAsia"/>
                <w:kern w:val="0"/>
                <w:sz w:val="24"/>
                <w:szCs w:val="24"/>
              </w:rPr>
              <w:t>单孔卤钨灯，亮度≥</w:t>
            </w:r>
            <w:r>
              <w:rPr>
                <w:rFonts w:ascii="宋体" w:hAnsi="宋体" w:cs="宋体" w:hint="eastAsia"/>
                <w:kern w:val="0"/>
                <w:sz w:val="24"/>
                <w:szCs w:val="24"/>
              </w:rPr>
              <w:t xml:space="preserve">1500lx </w:t>
            </w:r>
            <w:r>
              <w:rPr>
                <w:rFonts w:ascii="宋体" w:hAnsi="宋体" w:cs="宋体" w:hint="eastAsia"/>
                <w:kern w:val="0"/>
                <w:sz w:val="24"/>
                <w:szCs w:val="24"/>
              </w:rPr>
              <w:t>色温暖黄色。</w:t>
            </w:r>
          </w:p>
          <w:p w:rsidR="002356B7" w:rsidRDefault="008946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宋体" w:hAnsi="宋体" w:cs="宋体"/>
                <w:kern w:val="0"/>
                <w:sz w:val="24"/>
                <w:szCs w:val="24"/>
              </w:rPr>
            </w:pPr>
            <w:r>
              <w:rPr>
                <w:rFonts w:ascii="宋体" w:hAnsi="宋体" w:cs="宋体" w:hint="eastAsia"/>
                <w:kern w:val="0"/>
                <w:sz w:val="24"/>
                <w:szCs w:val="24"/>
              </w:rPr>
              <w:t>9</w:t>
            </w:r>
            <w:r>
              <w:rPr>
                <w:rFonts w:ascii="宋体" w:hAnsi="宋体" w:cs="宋体" w:hint="eastAsia"/>
                <w:kern w:val="0"/>
                <w:sz w:val="24"/>
                <w:szCs w:val="24"/>
              </w:rPr>
              <w:t>、往复</w:t>
            </w:r>
            <w:proofErr w:type="gramStart"/>
            <w:r>
              <w:rPr>
                <w:rFonts w:ascii="宋体" w:hAnsi="宋体" w:cs="宋体" w:hint="eastAsia"/>
                <w:kern w:val="0"/>
                <w:sz w:val="24"/>
                <w:szCs w:val="24"/>
              </w:rPr>
              <w:t>锯</w:t>
            </w:r>
            <w:proofErr w:type="gramEnd"/>
            <w:r>
              <w:rPr>
                <w:rFonts w:ascii="宋体" w:hAnsi="宋体" w:cs="宋体" w:hint="eastAsia"/>
                <w:kern w:val="0"/>
                <w:sz w:val="24"/>
                <w:szCs w:val="24"/>
              </w:rPr>
              <w:t>手柄最大转速优于</w:t>
            </w:r>
            <w:r>
              <w:rPr>
                <w:rFonts w:ascii="宋体" w:hAnsi="宋体" w:cs="宋体" w:hint="eastAsia"/>
                <w:kern w:val="0"/>
                <w:sz w:val="24"/>
                <w:szCs w:val="24"/>
              </w:rPr>
              <w:t>10000-13500</w:t>
            </w:r>
            <w:r>
              <w:rPr>
                <w:rFonts w:ascii="宋体" w:hAnsi="宋体" w:cs="宋体" w:hint="eastAsia"/>
                <w:kern w:val="0"/>
                <w:sz w:val="24"/>
                <w:szCs w:val="24"/>
              </w:rPr>
              <w:t>转</w:t>
            </w:r>
            <w:r>
              <w:rPr>
                <w:rFonts w:ascii="宋体" w:hAnsi="宋体" w:cs="宋体" w:hint="eastAsia"/>
                <w:kern w:val="0"/>
                <w:sz w:val="24"/>
                <w:szCs w:val="24"/>
              </w:rPr>
              <w:t>/</w:t>
            </w:r>
            <w:r>
              <w:rPr>
                <w:rFonts w:ascii="宋体" w:hAnsi="宋体" w:cs="宋体" w:hint="eastAsia"/>
                <w:kern w:val="0"/>
                <w:sz w:val="24"/>
                <w:szCs w:val="24"/>
              </w:rPr>
              <w:t>分钟</w:t>
            </w:r>
            <w:r>
              <w:rPr>
                <w:rFonts w:ascii="宋体" w:hAnsi="宋体" w:cs="宋体" w:hint="eastAsia"/>
                <w:kern w:val="0"/>
                <w:sz w:val="24"/>
                <w:szCs w:val="24"/>
              </w:rPr>
              <w:t xml:space="preserve"> </w:t>
            </w:r>
            <w:r>
              <w:rPr>
                <w:rFonts w:ascii="宋体" w:hAnsi="宋体" w:cs="宋体" w:hint="eastAsia"/>
                <w:kern w:val="0"/>
                <w:sz w:val="24"/>
                <w:szCs w:val="24"/>
              </w:rPr>
              <w:t>。</w:t>
            </w:r>
          </w:p>
          <w:p w:rsidR="002356B7" w:rsidRDefault="008946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宋体" w:hAnsi="宋体" w:cs="宋体"/>
                <w:kern w:val="0"/>
                <w:sz w:val="24"/>
                <w:szCs w:val="24"/>
              </w:rPr>
            </w:pPr>
            <w:r>
              <w:rPr>
                <w:rFonts w:ascii="宋体" w:hAnsi="宋体" w:cs="宋体" w:hint="eastAsia"/>
                <w:kern w:val="0"/>
                <w:sz w:val="24"/>
                <w:szCs w:val="24"/>
              </w:rPr>
              <w:t>10</w:t>
            </w:r>
            <w:r>
              <w:rPr>
                <w:rFonts w:ascii="宋体" w:hAnsi="宋体" w:cs="宋体" w:hint="eastAsia"/>
                <w:kern w:val="0"/>
                <w:sz w:val="24"/>
                <w:szCs w:val="24"/>
              </w:rPr>
              <w:t>、摆动</w:t>
            </w:r>
            <w:proofErr w:type="gramStart"/>
            <w:r>
              <w:rPr>
                <w:rFonts w:ascii="宋体" w:hAnsi="宋体" w:cs="宋体" w:hint="eastAsia"/>
                <w:kern w:val="0"/>
                <w:sz w:val="24"/>
                <w:szCs w:val="24"/>
              </w:rPr>
              <w:t>锯</w:t>
            </w:r>
            <w:proofErr w:type="gramEnd"/>
            <w:r>
              <w:rPr>
                <w:rFonts w:ascii="宋体" w:hAnsi="宋体" w:cs="宋体" w:hint="eastAsia"/>
                <w:kern w:val="0"/>
                <w:sz w:val="24"/>
                <w:szCs w:val="24"/>
              </w:rPr>
              <w:t>手柄最大转速优于</w:t>
            </w:r>
            <w:r>
              <w:rPr>
                <w:rFonts w:ascii="宋体" w:hAnsi="宋体" w:cs="宋体" w:hint="eastAsia"/>
                <w:kern w:val="0"/>
                <w:sz w:val="24"/>
                <w:szCs w:val="24"/>
              </w:rPr>
              <w:t>10000-15000</w:t>
            </w:r>
            <w:r>
              <w:rPr>
                <w:rFonts w:ascii="宋体" w:hAnsi="宋体" w:cs="宋体" w:hint="eastAsia"/>
                <w:kern w:val="0"/>
                <w:sz w:val="24"/>
                <w:szCs w:val="24"/>
              </w:rPr>
              <w:t>转</w:t>
            </w:r>
            <w:r>
              <w:rPr>
                <w:rFonts w:ascii="宋体" w:hAnsi="宋体" w:cs="宋体" w:hint="eastAsia"/>
                <w:kern w:val="0"/>
                <w:sz w:val="24"/>
                <w:szCs w:val="24"/>
              </w:rPr>
              <w:t>/</w:t>
            </w:r>
            <w:r>
              <w:rPr>
                <w:rFonts w:ascii="宋体" w:hAnsi="宋体" w:cs="宋体" w:hint="eastAsia"/>
                <w:kern w:val="0"/>
                <w:sz w:val="24"/>
                <w:szCs w:val="24"/>
              </w:rPr>
              <w:t>分钟。</w:t>
            </w:r>
          </w:p>
          <w:p w:rsidR="002356B7" w:rsidRDefault="008946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w:t>
            </w:r>
            <w:proofErr w:type="gramStart"/>
            <w:r>
              <w:rPr>
                <w:rFonts w:ascii="宋体" w:hAnsi="宋体" w:cs="宋体" w:hint="eastAsia"/>
                <w:kern w:val="0"/>
                <w:sz w:val="24"/>
                <w:szCs w:val="24"/>
              </w:rPr>
              <w:t>矢</w:t>
            </w:r>
            <w:proofErr w:type="gramEnd"/>
            <w:r>
              <w:rPr>
                <w:rFonts w:ascii="宋体" w:hAnsi="宋体" w:cs="宋体" w:hint="eastAsia"/>
                <w:kern w:val="0"/>
                <w:sz w:val="24"/>
                <w:szCs w:val="24"/>
              </w:rPr>
              <w:t>状锯手柄最大转速优于</w:t>
            </w:r>
            <w:r>
              <w:rPr>
                <w:rFonts w:ascii="宋体" w:hAnsi="宋体" w:cs="宋体" w:hint="eastAsia"/>
                <w:kern w:val="0"/>
                <w:sz w:val="24"/>
                <w:szCs w:val="24"/>
              </w:rPr>
              <w:t>10000-15000</w:t>
            </w:r>
            <w:r>
              <w:rPr>
                <w:rFonts w:ascii="宋体" w:hAnsi="宋体" w:cs="宋体" w:hint="eastAsia"/>
                <w:kern w:val="0"/>
                <w:sz w:val="24"/>
                <w:szCs w:val="24"/>
              </w:rPr>
              <w:t>转</w:t>
            </w:r>
            <w:r>
              <w:rPr>
                <w:rFonts w:ascii="宋体" w:hAnsi="宋体" w:cs="宋体" w:hint="eastAsia"/>
                <w:kern w:val="0"/>
                <w:sz w:val="24"/>
                <w:szCs w:val="24"/>
              </w:rPr>
              <w:t>/</w:t>
            </w:r>
            <w:r>
              <w:rPr>
                <w:rFonts w:ascii="宋体" w:hAnsi="宋体" w:cs="宋体" w:hint="eastAsia"/>
                <w:kern w:val="0"/>
                <w:sz w:val="24"/>
                <w:szCs w:val="24"/>
              </w:rPr>
              <w:t>分钟。</w:t>
            </w:r>
          </w:p>
          <w:p w:rsidR="002356B7" w:rsidRDefault="008946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、直钻、磨钻手柄实时工作转速优于</w:t>
            </w:r>
            <w:r>
              <w:rPr>
                <w:rFonts w:ascii="宋体" w:hAnsi="宋体" w:cs="宋体" w:hint="eastAsia"/>
                <w:kern w:val="0"/>
                <w:sz w:val="24"/>
                <w:szCs w:val="24"/>
              </w:rPr>
              <w:t>30000-41000</w:t>
            </w:r>
            <w:r>
              <w:rPr>
                <w:rFonts w:ascii="宋体" w:hAnsi="宋体" w:cs="宋体" w:hint="eastAsia"/>
                <w:kern w:val="0"/>
                <w:sz w:val="24"/>
                <w:szCs w:val="24"/>
              </w:rPr>
              <w:t>转</w:t>
            </w:r>
            <w:r>
              <w:rPr>
                <w:rFonts w:ascii="宋体" w:hAnsi="宋体" w:cs="宋体" w:hint="eastAsia"/>
                <w:kern w:val="0"/>
                <w:sz w:val="24"/>
                <w:szCs w:val="24"/>
              </w:rPr>
              <w:t>/</w:t>
            </w:r>
            <w:r>
              <w:rPr>
                <w:rFonts w:ascii="宋体" w:hAnsi="宋体" w:cs="宋体" w:hint="eastAsia"/>
                <w:kern w:val="0"/>
                <w:sz w:val="24"/>
                <w:szCs w:val="24"/>
              </w:rPr>
              <w:t>分钟。</w:t>
            </w:r>
          </w:p>
          <w:p w:rsidR="002356B7" w:rsidRDefault="008946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宋体" w:hAnsi="宋体" w:cs="宋体"/>
                <w:kern w:val="0"/>
                <w:sz w:val="24"/>
                <w:szCs w:val="24"/>
              </w:rPr>
            </w:pPr>
            <w:r>
              <w:rPr>
                <w:rFonts w:ascii="宋体" w:hAnsi="宋体" w:cs="宋体" w:hint="eastAsia"/>
                <w:kern w:val="0"/>
                <w:sz w:val="24"/>
                <w:szCs w:val="24"/>
              </w:rPr>
              <w:lastRenderedPageBreak/>
              <w:t>13</w:t>
            </w:r>
            <w:r>
              <w:rPr>
                <w:rFonts w:ascii="宋体" w:hAnsi="宋体" w:cs="宋体" w:hint="eastAsia"/>
                <w:kern w:val="0"/>
                <w:sz w:val="24"/>
                <w:szCs w:val="24"/>
              </w:rPr>
              <w:t>、额定转速范围内，运行噪声，旋转类手柄≤</w:t>
            </w:r>
            <w:r>
              <w:rPr>
                <w:rFonts w:ascii="宋体" w:hAnsi="宋体" w:cs="宋体" w:hint="eastAsia"/>
                <w:kern w:val="0"/>
                <w:sz w:val="24"/>
                <w:szCs w:val="24"/>
              </w:rPr>
              <w:t xml:space="preserve">75dB(A) </w:t>
            </w:r>
            <w:r>
              <w:rPr>
                <w:rFonts w:ascii="宋体" w:hAnsi="宋体" w:cs="宋体" w:hint="eastAsia"/>
                <w:kern w:val="0"/>
                <w:sz w:val="24"/>
                <w:szCs w:val="24"/>
              </w:rPr>
              <w:t>，非旋转类手柄≤</w:t>
            </w:r>
            <w:r>
              <w:rPr>
                <w:rFonts w:ascii="宋体" w:hAnsi="宋体" w:cs="宋体" w:hint="eastAsia"/>
                <w:kern w:val="0"/>
                <w:sz w:val="24"/>
                <w:szCs w:val="24"/>
              </w:rPr>
              <w:t>90dB(A)</w:t>
            </w:r>
            <w:r>
              <w:rPr>
                <w:rFonts w:ascii="宋体" w:hAnsi="宋体" w:cs="宋体" w:hint="eastAsia"/>
                <w:kern w:val="0"/>
                <w:sz w:val="24"/>
                <w:szCs w:val="24"/>
              </w:rPr>
              <w:t>。</w:t>
            </w:r>
          </w:p>
          <w:p w:rsidR="002356B7" w:rsidRDefault="008946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宋体" w:hAnsi="宋体" w:cs="宋体"/>
                <w:kern w:val="0"/>
                <w:sz w:val="24"/>
                <w:szCs w:val="24"/>
              </w:rPr>
            </w:pPr>
            <w:r>
              <w:rPr>
                <w:rFonts w:ascii="宋体" w:hAnsi="宋体" w:cs="宋体" w:hint="eastAsia"/>
                <w:kern w:val="0"/>
                <w:sz w:val="24"/>
                <w:szCs w:val="24"/>
              </w:rPr>
              <w:t>14</w:t>
            </w:r>
            <w:r>
              <w:rPr>
                <w:rFonts w:ascii="宋体" w:hAnsi="宋体" w:cs="宋体" w:hint="eastAsia"/>
                <w:kern w:val="0"/>
                <w:sz w:val="24"/>
                <w:szCs w:val="24"/>
              </w:rPr>
              <w:t>、正常工</w:t>
            </w:r>
            <w:r>
              <w:rPr>
                <w:rFonts w:ascii="宋体" w:hAnsi="宋体" w:cs="宋体" w:hint="eastAsia"/>
                <w:kern w:val="0"/>
                <w:sz w:val="24"/>
                <w:szCs w:val="24"/>
              </w:rPr>
              <w:t>作状态下，连续运行三分钟后手柄表面温度≤</w:t>
            </w:r>
            <w:r>
              <w:rPr>
                <w:rFonts w:ascii="宋体" w:hAnsi="宋体" w:cs="宋体" w:hint="eastAsia"/>
                <w:kern w:val="0"/>
                <w:sz w:val="24"/>
                <w:szCs w:val="24"/>
              </w:rPr>
              <w:t>50</w:t>
            </w:r>
            <w:r>
              <w:rPr>
                <w:rFonts w:ascii="宋体" w:hAnsi="宋体" w:cs="宋体" w:hint="eastAsia"/>
                <w:kern w:val="0"/>
                <w:sz w:val="24"/>
                <w:szCs w:val="24"/>
              </w:rPr>
              <w:t>℃。</w:t>
            </w:r>
          </w:p>
          <w:p w:rsidR="002356B7" w:rsidRDefault="008946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宋体" w:hAnsi="宋体" w:cs="宋体"/>
                <w:kern w:val="0"/>
                <w:sz w:val="24"/>
                <w:szCs w:val="24"/>
              </w:rPr>
            </w:pPr>
            <w:r>
              <w:rPr>
                <w:rFonts w:ascii="宋体" w:hAnsi="宋体" w:cs="宋体" w:hint="eastAsia"/>
                <w:kern w:val="0"/>
                <w:sz w:val="24"/>
                <w:szCs w:val="24"/>
              </w:rPr>
              <w:t>15</w:t>
            </w:r>
            <w:r>
              <w:rPr>
                <w:rFonts w:ascii="宋体" w:hAnsi="宋体" w:cs="宋体" w:hint="eastAsia"/>
                <w:kern w:val="0"/>
                <w:sz w:val="24"/>
                <w:szCs w:val="24"/>
              </w:rPr>
              <w:t>、刀具可配锯片、磨头、钻头，材料为高耐磨医用钢，各部位有不同刀具选择，配有保护装置。刀具</w:t>
            </w:r>
            <w:proofErr w:type="gramStart"/>
            <w:r>
              <w:rPr>
                <w:rFonts w:ascii="宋体" w:hAnsi="宋体" w:cs="宋体" w:hint="eastAsia"/>
                <w:kern w:val="0"/>
                <w:sz w:val="24"/>
                <w:szCs w:val="24"/>
              </w:rPr>
              <w:t>柄</w:t>
            </w:r>
            <w:proofErr w:type="gramEnd"/>
            <w:r>
              <w:rPr>
                <w:rFonts w:ascii="宋体" w:hAnsi="宋体" w:cs="宋体" w:hint="eastAsia"/>
                <w:kern w:val="0"/>
                <w:sz w:val="24"/>
                <w:szCs w:val="24"/>
              </w:rPr>
              <w:t>直径</w:t>
            </w:r>
            <w:r>
              <w:rPr>
                <w:rFonts w:ascii="宋体" w:hAnsi="宋体" w:cs="宋体" w:hint="eastAsia"/>
                <w:kern w:val="0"/>
                <w:sz w:val="24"/>
                <w:szCs w:val="24"/>
              </w:rPr>
              <w:t>2.9-3.1mm</w:t>
            </w:r>
            <w:r>
              <w:rPr>
                <w:rFonts w:ascii="宋体" w:hAnsi="宋体" w:cs="宋体" w:hint="eastAsia"/>
                <w:kern w:val="0"/>
                <w:sz w:val="24"/>
                <w:szCs w:val="24"/>
              </w:rPr>
              <w:t>之间。</w:t>
            </w:r>
          </w:p>
          <w:p w:rsidR="002356B7" w:rsidRDefault="008946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宋体" w:hAnsi="宋体" w:cs="宋体"/>
                <w:kern w:val="0"/>
                <w:sz w:val="24"/>
                <w:szCs w:val="24"/>
              </w:rPr>
            </w:pPr>
            <w:r>
              <w:rPr>
                <w:rFonts w:ascii="宋体" w:hAnsi="宋体" w:cs="宋体" w:hint="eastAsia"/>
                <w:kern w:val="0"/>
                <w:sz w:val="24"/>
                <w:szCs w:val="24"/>
              </w:rPr>
              <w:t>16</w:t>
            </w:r>
            <w:r>
              <w:rPr>
                <w:rFonts w:ascii="宋体" w:hAnsi="宋体" w:cs="宋体" w:hint="eastAsia"/>
                <w:kern w:val="0"/>
                <w:sz w:val="24"/>
                <w:szCs w:val="24"/>
              </w:rPr>
              <w:t>、刀具硬度及刀具夹头硬度≥</w:t>
            </w:r>
            <w:r>
              <w:rPr>
                <w:rFonts w:ascii="宋体" w:hAnsi="宋体" w:cs="宋体" w:hint="eastAsia"/>
                <w:kern w:val="0"/>
                <w:sz w:val="24"/>
                <w:szCs w:val="24"/>
              </w:rPr>
              <w:t>45HRC</w:t>
            </w:r>
            <w:r>
              <w:rPr>
                <w:rFonts w:ascii="宋体" w:hAnsi="宋体" w:cs="宋体" w:hint="eastAsia"/>
                <w:kern w:val="0"/>
                <w:sz w:val="24"/>
                <w:szCs w:val="24"/>
              </w:rPr>
              <w:t>。</w:t>
            </w:r>
          </w:p>
          <w:p w:rsidR="002356B7" w:rsidRDefault="008946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宋体" w:hAnsi="宋体" w:cs="宋体"/>
                <w:kern w:val="0"/>
                <w:sz w:val="24"/>
                <w:szCs w:val="24"/>
              </w:rPr>
            </w:pPr>
            <w:r>
              <w:rPr>
                <w:rFonts w:ascii="宋体" w:hAnsi="宋体" w:cs="宋体" w:hint="eastAsia"/>
                <w:kern w:val="0"/>
                <w:sz w:val="24"/>
                <w:szCs w:val="24"/>
              </w:rPr>
              <w:t>17</w:t>
            </w:r>
            <w:r>
              <w:rPr>
                <w:rFonts w:ascii="宋体" w:hAnsi="宋体" w:cs="宋体" w:hint="eastAsia"/>
                <w:kern w:val="0"/>
                <w:sz w:val="24"/>
                <w:szCs w:val="24"/>
              </w:rPr>
              <w:t>、传动软轴整条总长度应为</w:t>
            </w:r>
            <w:r>
              <w:rPr>
                <w:rFonts w:ascii="宋体" w:hAnsi="宋体" w:cs="宋体" w:hint="eastAsia"/>
                <w:kern w:val="0"/>
                <w:sz w:val="24"/>
                <w:szCs w:val="24"/>
              </w:rPr>
              <w:t>1900mm</w:t>
            </w:r>
            <w:r>
              <w:rPr>
                <w:rFonts w:ascii="宋体" w:hAnsi="宋体" w:cs="宋体" w:hint="eastAsia"/>
                <w:kern w:val="0"/>
                <w:sz w:val="24"/>
                <w:szCs w:val="24"/>
              </w:rPr>
              <w:t>，允差±</w:t>
            </w:r>
            <w:r>
              <w:rPr>
                <w:rFonts w:ascii="宋体" w:hAnsi="宋体" w:cs="宋体" w:hint="eastAsia"/>
                <w:kern w:val="0"/>
                <w:sz w:val="24"/>
                <w:szCs w:val="24"/>
              </w:rPr>
              <w:t>10%</w:t>
            </w:r>
            <w:r>
              <w:rPr>
                <w:rFonts w:ascii="宋体" w:hAnsi="宋体" w:cs="宋体" w:hint="eastAsia"/>
                <w:kern w:val="0"/>
                <w:sz w:val="24"/>
                <w:szCs w:val="24"/>
              </w:rPr>
              <w:t>。</w:t>
            </w:r>
          </w:p>
          <w:p w:rsidR="002356B7" w:rsidRDefault="008946BD">
            <w:pPr>
              <w:rPr>
                <w:rFonts w:ascii="宋体" w:hAnsi="宋体" w:cs="宋体"/>
                <w:sz w:val="24"/>
                <w:szCs w:val="24"/>
              </w:rPr>
            </w:pPr>
            <w:r>
              <w:rPr>
                <w:rFonts w:ascii="宋体" w:hAnsi="宋体" w:cs="宋体" w:hint="eastAsia"/>
                <w:sz w:val="24"/>
                <w:szCs w:val="24"/>
              </w:rPr>
              <w:t>18</w:t>
            </w:r>
            <w:r>
              <w:rPr>
                <w:rFonts w:ascii="宋体" w:hAnsi="宋体" w:cs="宋体" w:hint="eastAsia"/>
                <w:sz w:val="24"/>
                <w:szCs w:val="24"/>
              </w:rPr>
              <w:t>、拉钩，材料为医用钢，具备光导、吸水功能。</w:t>
            </w:r>
          </w:p>
          <w:p w:rsidR="002356B7" w:rsidRDefault="008946BD">
            <w:pPr>
              <w:snapToGrid w:val="0"/>
              <w:spacing w:line="500" w:lineRule="exact"/>
              <w:jc w:val="left"/>
              <w:rPr>
                <w:rFonts w:ascii="宋体" w:hAnsi="宋体" w:cs="宋体"/>
                <w:kern w:val="0"/>
                <w:sz w:val="24"/>
              </w:rPr>
            </w:pPr>
            <w:r>
              <w:rPr>
                <w:rFonts w:ascii="宋体" w:hAnsi="宋体" w:cs="宋体" w:hint="eastAsia"/>
                <w:kern w:val="0"/>
                <w:sz w:val="24"/>
              </w:rPr>
              <w:t>三、配置要求</w:t>
            </w:r>
          </w:p>
          <w:p w:rsidR="002356B7" w:rsidRDefault="008946B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、主机</w:t>
            </w:r>
            <w:r>
              <w:rPr>
                <w:rFonts w:ascii="宋体" w:hAnsi="宋体" w:cs="宋体" w:hint="eastAsia"/>
                <w:sz w:val="24"/>
              </w:rPr>
              <w:t>1</w:t>
            </w:r>
            <w:r>
              <w:rPr>
                <w:rFonts w:ascii="宋体" w:hAnsi="宋体" w:cs="宋体" w:hint="eastAsia"/>
                <w:sz w:val="24"/>
              </w:rPr>
              <w:t>台。</w:t>
            </w:r>
          </w:p>
          <w:p w:rsidR="002356B7" w:rsidRDefault="008946B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、微电机</w:t>
            </w:r>
            <w:r>
              <w:rPr>
                <w:rFonts w:ascii="宋体" w:hAnsi="宋体" w:cs="宋体" w:hint="eastAsia"/>
                <w:sz w:val="24"/>
              </w:rPr>
              <w:t>1</w:t>
            </w:r>
            <w:r>
              <w:rPr>
                <w:rFonts w:ascii="宋体" w:hAnsi="宋体" w:cs="宋体" w:hint="eastAsia"/>
                <w:sz w:val="24"/>
              </w:rPr>
              <w:t>根。</w:t>
            </w:r>
          </w:p>
          <w:p w:rsidR="002356B7" w:rsidRDefault="008946BD">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、冷光源（导光线）</w:t>
            </w:r>
            <w:r>
              <w:rPr>
                <w:rFonts w:ascii="宋体" w:hAnsi="宋体" w:cs="宋体" w:hint="eastAsia"/>
                <w:sz w:val="24"/>
              </w:rPr>
              <w:t>1</w:t>
            </w:r>
            <w:r>
              <w:rPr>
                <w:rFonts w:ascii="宋体" w:hAnsi="宋体" w:cs="宋体" w:hint="eastAsia"/>
                <w:sz w:val="24"/>
              </w:rPr>
              <w:t>根。</w:t>
            </w:r>
          </w:p>
          <w:p w:rsidR="002356B7" w:rsidRDefault="008946BD">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、防水脚控开关</w:t>
            </w:r>
            <w:r>
              <w:rPr>
                <w:rFonts w:ascii="宋体" w:hAnsi="宋体" w:cs="宋体" w:hint="eastAsia"/>
                <w:sz w:val="24"/>
              </w:rPr>
              <w:t>1</w:t>
            </w:r>
            <w:r>
              <w:rPr>
                <w:rFonts w:ascii="宋体" w:hAnsi="宋体" w:cs="宋体" w:hint="eastAsia"/>
                <w:sz w:val="24"/>
              </w:rPr>
              <w:t>个。</w:t>
            </w:r>
          </w:p>
          <w:p w:rsidR="002356B7" w:rsidRDefault="008946BD">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、往复</w:t>
            </w:r>
            <w:proofErr w:type="gramStart"/>
            <w:r>
              <w:rPr>
                <w:rFonts w:ascii="宋体" w:hAnsi="宋体" w:cs="宋体" w:hint="eastAsia"/>
                <w:sz w:val="24"/>
              </w:rPr>
              <w:t>锯</w:t>
            </w:r>
            <w:proofErr w:type="gramEnd"/>
            <w:r>
              <w:rPr>
                <w:rFonts w:ascii="宋体" w:hAnsi="宋体" w:cs="宋体" w:hint="eastAsia"/>
                <w:sz w:val="24"/>
              </w:rPr>
              <w:t>手柄</w:t>
            </w:r>
            <w:r>
              <w:rPr>
                <w:rFonts w:ascii="宋体" w:hAnsi="宋体" w:cs="宋体" w:hint="eastAsia"/>
                <w:sz w:val="24"/>
              </w:rPr>
              <w:t>1</w:t>
            </w:r>
            <w:r>
              <w:rPr>
                <w:rFonts w:ascii="宋体" w:hAnsi="宋体" w:cs="宋体" w:hint="eastAsia"/>
                <w:sz w:val="24"/>
              </w:rPr>
              <w:t>把，侧壁钻</w:t>
            </w:r>
            <w:r>
              <w:rPr>
                <w:rFonts w:ascii="宋体" w:hAnsi="宋体" w:cs="宋体" w:hint="eastAsia"/>
                <w:sz w:val="24"/>
              </w:rPr>
              <w:t>1</w:t>
            </w:r>
            <w:r>
              <w:rPr>
                <w:rFonts w:ascii="宋体" w:hAnsi="宋体" w:cs="宋体" w:hint="eastAsia"/>
                <w:sz w:val="24"/>
              </w:rPr>
              <w:t>把，直钻磨手柄</w:t>
            </w:r>
            <w:r>
              <w:rPr>
                <w:rFonts w:ascii="宋体" w:hAnsi="宋体" w:cs="宋体" w:hint="eastAsia"/>
                <w:sz w:val="24"/>
              </w:rPr>
              <w:t>1</w:t>
            </w:r>
            <w:r>
              <w:rPr>
                <w:rFonts w:ascii="宋体" w:hAnsi="宋体" w:cs="宋体" w:hint="eastAsia"/>
                <w:sz w:val="24"/>
              </w:rPr>
              <w:t>把。</w:t>
            </w:r>
          </w:p>
          <w:p w:rsidR="002356B7" w:rsidRDefault="008946BD">
            <w:pPr>
              <w:rPr>
                <w:sz w:val="24"/>
                <w:szCs w:val="21"/>
              </w:rPr>
            </w:pPr>
            <w:r>
              <w:rPr>
                <w:rFonts w:ascii="宋体" w:hAnsi="宋体" w:cs="宋体" w:hint="eastAsia"/>
                <w:sz w:val="24"/>
              </w:rPr>
              <w:t>6</w:t>
            </w:r>
            <w:r>
              <w:rPr>
                <w:rFonts w:ascii="宋体" w:hAnsi="宋体" w:cs="宋体" w:hint="eastAsia"/>
                <w:sz w:val="24"/>
              </w:rPr>
              <w:t>、骨拉钩</w:t>
            </w:r>
            <w:r>
              <w:rPr>
                <w:rFonts w:ascii="宋体" w:hAnsi="宋体" w:cs="宋体" w:hint="eastAsia"/>
                <w:sz w:val="24"/>
              </w:rPr>
              <w:t>1</w:t>
            </w:r>
            <w:r>
              <w:rPr>
                <w:rFonts w:ascii="宋体" w:hAnsi="宋体" w:cs="宋体" w:hint="eastAsia"/>
                <w:sz w:val="24"/>
              </w:rPr>
              <w:t>把。</w:t>
            </w:r>
          </w:p>
        </w:tc>
        <w:tc>
          <w:tcPr>
            <w:tcW w:w="373" w:type="pct"/>
            <w:tcBorders>
              <w:top w:val="single" w:sz="4" w:space="0" w:color="auto"/>
              <w:left w:val="single" w:sz="4" w:space="0" w:color="auto"/>
              <w:bottom w:val="single" w:sz="4" w:space="0" w:color="auto"/>
              <w:right w:val="single" w:sz="4" w:space="0" w:color="auto"/>
            </w:tcBorders>
            <w:vAlign w:val="center"/>
          </w:tcPr>
          <w:p w:rsidR="002356B7" w:rsidRDefault="008946BD">
            <w:pPr>
              <w:jc w:val="center"/>
              <w:rPr>
                <w:sz w:val="24"/>
                <w:szCs w:val="21"/>
              </w:rPr>
            </w:pPr>
            <w:r>
              <w:rPr>
                <w:sz w:val="24"/>
                <w:szCs w:val="21"/>
              </w:rPr>
              <w:lastRenderedPageBreak/>
              <w:t>套</w:t>
            </w:r>
          </w:p>
        </w:tc>
        <w:tc>
          <w:tcPr>
            <w:tcW w:w="371" w:type="pct"/>
            <w:tcBorders>
              <w:top w:val="single" w:sz="4" w:space="0" w:color="auto"/>
              <w:left w:val="single" w:sz="4" w:space="0" w:color="auto"/>
              <w:bottom w:val="single" w:sz="4" w:space="0" w:color="auto"/>
              <w:right w:val="single" w:sz="4" w:space="0" w:color="auto"/>
            </w:tcBorders>
            <w:vAlign w:val="center"/>
          </w:tcPr>
          <w:p w:rsidR="002356B7" w:rsidRDefault="008946BD">
            <w:pPr>
              <w:jc w:val="center"/>
              <w:rPr>
                <w:sz w:val="24"/>
                <w:szCs w:val="21"/>
              </w:rPr>
            </w:pPr>
            <w:r>
              <w:rPr>
                <w:rFonts w:hint="eastAsia"/>
                <w:sz w:val="24"/>
                <w:szCs w:val="21"/>
              </w:rPr>
              <w:t>1</w:t>
            </w:r>
          </w:p>
        </w:tc>
      </w:tr>
      <w:tr w:rsidR="002356B7">
        <w:trPr>
          <w:jc w:val="center"/>
        </w:trPr>
        <w:tc>
          <w:tcPr>
            <w:tcW w:w="519" w:type="pct"/>
            <w:tcBorders>
              <w:top w:val="single" w:sz="4" w:space="0" w:color="auto"/>
              <w:left w:val="single" w:sz="4" w:space="0" w:color="auto"/>
              <w:bottom w:val="single" w:sz="4" w:space="0" w:color="auto"/>
              <w:right w:val="single" w:sz="4" w:space="0" w:color="auto"/>
            </w:tcBorders>
            <w:vAlign w:val="center"/>
          </w:tcPr>
          <w:p w:rsidR="002356B7" w:rsidRDefault="008946BD">
            <w:pPr>
              <w:widowControl/>
              <w:jc w:val="center"/>
              <w:rPr>
                <w:rFonts w:cs="宋体"/>
                <w:color w:val="000000"/>
                <w:kern w:val="0"/>
                <w:sz w:val="24"/>
                <w:szCs w:val="21"/>
              </w:rPr>
            </w:pPr>
            <w:r>
              <w:rPr>
                <w:rFonts w:cs="宋体" w:hint="eastAsia"/>
                <w:color w:val="000000"/>
                <w:kern w:val="0"/>
                <w:sz w:val="24"/>
                <w:szCs w:val="21"/>
              </w:rPr>
              <w:lastRenderedPageBreak/>
              <w:t>3</w:t>
            </w:r>
          </w:p>
        </w:tc>
        <w:tc>
          <w:tcPr>
            <w:tcW w:w="828" w:type="pct"/>
            <w:tcBorders>
              <w:top w:val="single" w:sz="4" w:space="0" w:color="auto"/>
              <w:left w:val="single" w:sz="4" w:space="0" w:color="auto"/>
              <w:bottom w:val="single" w:sz="4" w:space="0" w:color="auto"/>
              <w:right w:val="single" w:sz="4" w:space="0" w:color="auto"/>
            </w:tcBorders>
            <w:vAlign w:val="center"/>
          </w:tcPr>
          <w:p w:rsidR="002356B7" w:rsidRDefault="008946BD">
            <w:pPr>
              <w:widowControl/>
              <w:jc w:val="center"/>
              <w:rPr>
                <w:rFonts w:cs="宋体"/>
                <w:color w:val="000000"/>
                <w:kern w:val="0"/>
                <w:sz w:val="24"/>
                <w:szCs w:val="21"/>
              </w:rPr>
            </w:pPr>
            <w:r>
              <w:rPr>
                <w:rFonts w:ascii="宋体" w:hAnsi="宋体" w:cs="宋体" w:hint="eastAsia"/>
                <w:sz w:val="24"/>
                <w:lang w:val="zh-CN"/>
              </w:rPr>
              <w:t>颌面骨电动手术器械装置</w:t>
            </w:r>
            <w:r>
              <w:rPr>
                <w:rFonts w:ascii="宋体" w:hAnsi="宋体" w:cs="宋体" w:hint="eastAsia"/>
                <w:sz w:val="24"/>
              </w:rPr>
              <w:t>B</w:t>
            </w:r>
          </w:p>
        </w:tc>
        <w:tc>
          <w:tcPr>
            <w:tcW w:w="2909" w:type="pct"/>
            <w:tcBorders>
              <w:top w:val="single" w:sz="4" w:space="0" w:color="auto"/>
              <w:left w:val="single" w:sz="4" w:space="0" w:color="auto"/>
              <w:bottom w:val="single" w:sz="4" w:space="0" w:color="auto"/>
              <w:right w:val="single" w:sz="4" w:space="0" w:color="auto"/>
            </w:tcBorders>
            <w:vAlign w:val="center"/>
          </w:tcPr>
          <w:p w:rsidR="002356B7" w:rsidRDefault="008946BD">
            <w:pPr>
              <w:spacing w:line="360" w:lineRule="auto"/>
              <w:rPr>
                <w:rFonts w:ascii="宋体" w:hAnsi="宋体" w:cs="宋体"/>
                <w:kern w:val="0"/>
                <w:sz w:val="24"/>
              </w:rPr>
            </w:pPr>
            <w:r>
              <w:rPr>
                <w:rFonts w:ascii="宋体" w:hAnsi="宋体" w:cs="宋体" w:hint="eastAsia"/>
                <w:sz w:val="24"/>
              </w:rPr>
              <w:t>一、产品用途：</w:t>
            </w:r>
            <w:r>
              <w:rPr>
                <w:rFonts w:ascii="宋体" w:hAnsi="宋体" w:cs="宋体" w:hint="eastAsia"/>
                <w:kern w:val="0"/>
                <w:sz w:val="24"/>
              </w:rPr>
              <w:t>适用于口腔颌面外科、整形外科、骨科手术对较精细骨组织手术的磨削、钻孔和切割。</w:t>
            </w:r>
          </w:p>
          <w:p w:rsidR="002356B7" w:rsidRDefault="008946BD">
            <w:pPr>
              <w:spacing w:line="360" w:lineRule="auto"/>
              <w:rPr>
                <w:rFonts w:ascii="宋体" w:hAnsi="宋体" w:cs="宋体"/>
                <w:sz w:val="24"/>
              </w:rPr>
            </w:pPr>
            <w:r>
              <w:rPr>
                <w:rFonts w:ascii="宋体" w:hAnsi="宋体" w:cs="宋体" w:hint="eastAsia"/>
                <w:sz w:val="24"/>
              </w:rPr>
              <w:t>二、技术参数</w:t>
            </w:r>
          </w:p>
          <w:p w:rsidR="002356B7" w:rsidRDefault="008946BD">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宋体" w:eastAsia="宋体" w:hAnsi="宋体" w:cs="宋体"/>
                <w:color w:val="auto"/>
                <w:sz w:val="24"/>
                <w:szCs w:val="24"/>
              </w:rPr>
            </w:pPr>
            <w:r>
              <w:rPr>
                <w:rFonts w:ascii="宋体" w:eastAsia="宋体" w:hAnsi="宋体" w:cs="宋体" w:hint="eastAsia"/>
                <w:color w:val="auto"/>
                <w:sz w:val="24"/>
                <w:szCs w:val="24"/>
                <w:lang w:bidi="ar"/>
              </w:rPr>
              <w:t>1</w:t>
            </w:r>
            <w:r>
              <w:rPr>
                <w:rFonts w:ascii="宋体" w:eastAsia="宋体" w:hAnsi="宋体" w:cs="宋体" w:hint="eastAsia"/>
                <w:color w:val="auto"/>
                <w:sz w:val="24"/>
                <w:szCs w:val="24"/>
                <w:lang w:bidi="ar"/>
              </w:rPr>
              <w:t>、</w:t>
            </w:r>
            <w:r>
              <w:rPr>
                <w:rFonts w:ascii="宋体" w:eastAsia="宋体" w:hAnsi="宋体" w:cs="宋体" w:hint="eastAsia"/>
                <w:color w:val="auto"/>
                <w:sz w:val="24"/>
                <w:szCs w:val="24"/>
              </w:rPr>
              <w:t>额定电压：单相</w:t>
            </w:r>
            <w:r>
              <w:rPr>
                <w:rFonts w:ascii="宋体" w:eastAsia="宋体" w:hAnsi="宋体" w:cs="宋体" w:hint="eastAsia"/>
                <w:color w:val="auto"/>
                <w:sz w:val="24"/>
                <w:szCs w:val="24"/>
              </w:rPr>
              <w:t xml:space="preserve"> 220V</w:t>
            </w:r>
            <w:r>
              <w:rPr>
                <w:rFonts w:ascii="宋体" w:eastAsia="宋体" w:hAnsi="宋体" w:cs="宋体" w:hint="eastAsia"/>
                <w:color w:val="auto"/>
                <w:sz w:val="24"/>
                <w:szCs w:val="24"/>
              </w:rPr>
              <w:t>±</w:t>
            </w:r>
            <w:r>
              <w:rPr>
                <w:rFonts w:ascii="宋体" w:eastAsia="宋体" w:hAnsi="宋体" w:cs="宋体" w:hint="eastAsia"/>
                <w:color w:val="auto"/>
                <w:sz w:val="24"/>
                <w:szCs w:val="24"/>
              </w:rPr>
              <w:t xml:space="preserve">10%   </w:t>
            </w:r>
            <w:r>
              <w:rPr>
                <w:rFonts w:ascii="宋体" w:eastAsia="宋体" w:hAnsi="宋体" w:cs="宋体" w:hint="eastAsia"/>
                <w:color w:val="auto"/>
                <w:sz w:val="24"/>
                <w:szCs w:val="24"/>
              </w:rPr>
              <w:t>频率：</w:t>
            </w:r>
            <w:r>
              <w:rPr>
                <w:rFonts w:ascii="宋体" w:eastAsia="宋体" w:hAnsi="宋体" w:cs="宋体" w:hint="eastAsia"/>
                <w:color w:val="auto"/>
                <w:sz w:val="24"/>
                <w:szCs w:val="24"/>
              </w:rPr>
              <w:t>50Hz</w:t>
            </w:r>
            <w:r>
              <w:rPr>
                <w:rFonts w:ascii="宋体" w:eastAsia="宋体" w:hAnsi="宋体" w:cs="宋体" w:hint="eastAsia"/>
                <w:color w:val="auto"/>
                <w:sz w:val="24"/>
                <w:szCs w:val="24"/>
              </w:rPr>
              <w:t>；电源插头符合中国国家标准。</w:t>
            </w:r>
          </w:p>
          <w:p w:rsidR="002356B7" w:rsidRDefault="008946BD">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宋体" w:eastAsia="宋体" w:hAnsi="宋体" w:cs="宋体"/>
                <w:color w:val="auto"/>
                <w:sz w:val="24"/>
                <w:szCs w:val="24"/>
                <w:lang w:bidi="ar"/>
              </w:rPr>
            </w:pPr>
            <w:r>
              <w:rPr>
                <w:rFonts w:ascii="宋体" w:eastAsia="宋体" w:hAnsi="宋体" w:cs="宋体" w:hint="eastAsia"/>
                <w:color w:val="auto"/>
                <w:sz w:val="24"/>
                <w:szCs w:val="24"/>
                <w:lang w:bidi="ar"/>
              </w:rPr>
              <w:t>2</w:t>
            </w:r>
            <w:r>
              <w:rPr>
                <w:rFonts w:ascii="宋体" w:eastAsia="宋体" w:hAnsi="宋体" w:cs="宋体" w:hint="eastAsia"/>
                <w:color w:val="auto"/>
                <w:sz w:val="24"/>
                <w:szCs w:val="24"/>
                <w:lang w:bidi="ar"/>
              </w:rPr>
              <w:t>、功率≤</w:t>
            </w:r>
            <w:r>
              <w:rPr>
                <w:rFonts w:ascii="宋体" w:eastAsia="宋体" w:hAnsi="宋体" w:cs="宋体" w:hint="eastAsia"/>
                <w:color w:val="auto"/>
                <w:sz w:val="24"/>
                <w:szCs w:val="24"/>
                <w:lang w:bidi="ar"/>
              </w:rPr>
              <w:t>350 W</w:t>
            </w:r>
            <w:r>
              <w:rPr>
                <w:rFonts w:ascii="宋体" w:eastAsia="宋体" w:hAnsi="宋体" w:cs="宋体" w:hint="eastAsia"/>
                <w:color w:val="auto"/>
                <w:sz w:val="24"/>
                <w:szCs w:val="24"/>
                <w:lang w:bidi="ar"/>
              </w:rPr>
              <w:t>。</w:t>
            </w:r>
          </w:p>
          <w:p w:rsidR="002356B7" w:rsidRDefault="008946BD">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宋体" w:eastAsia="宋体" w:hAnsi="宋体" w:cs="宋体"/>
                <w:color w:val="auto"/>
                <w:sz w:val="24"/>
                <w:szCs w:val="24"/>
              </w:rPr>
            </w:pPr>
            <w:r>
              <w:rPr>
                <w:rFonts w:ascii="宋体" w:eastAsia="宋体" w:hAnsi="宋体" w:cs="宋体" w:hint="eastAsia"/>
                <w:color w:val="auto"/>
                <w:sz w:val="24"/>
                <w:szCs w:val="24"/>
                <w:lang w:bidi="ar"/>
              </w:rPr>
              <w:lastRenderedPageBreak/>
              <w:t>3</w:t>
            </w:r>
            <w:r>
              <w:rPr>
                <w:rFonts w:ascii="宋体" w:eastAsia="宋体" w:hAnsi="宋体" w:cs="宋体" w:hint="eastAsia"/>
                <w:color w:val="auto"/>
                <w:sz w:val="24"/>
                <w:szCs w:val="24"/>
                <w:lang w:bidi="ar"/>
              </w:rPr>
              <w:t>、</w:t>
            </w:r>
            <w:r>
              <w:rPr>
                <w:rFonts w:ascii="宋体" w:eastAsia="宋体" w:hAnsi="宋体" w:cs="宋体" w:hint="eastAsia"/>
                <w:color w:val="auto"/>
                <w:sz w:val="24"/>
                <w:szCs w:val="24"/>
              </w:rPr>
              <w:t>转速优于</w:t>
            </w:r>
            <w:r>
              <w:rPr>
                <w:rFonts w:ascii="宋体" w:eastAsia="宋体" w:hAnsi="宋体" w:cs="宋体" w:hint="eastAsia"/>
                <w:color w:val="auto"/>
                <w:sz w:val="24"/>
                <w:szCs w:val="24"/>
              </w:rPr>
              <w:t>30000-41000</w:t>
            </w:r>
            <w:r>
              <w:rPr>
                <w:rFonts w:ascii="宋体" w:eastAsia="宋体" w:hAnsi="宋体" w:cs="宋体" w:hint="eastAsia"/>
                <w:color w:val="auto"/>
                <w:sz w:val="24"/>
                <w:szCs w:val="24"/>
              </w:rPr>
              <w:t>转</w:t>
            </w:r>
            <w:r>
              <w:rPr>
                <w:rFonts w:ascii="宋体" w:eastAsia="宋体" w:hAnsi="宋体" w:cs="宋体" w:hint="eastAsia"/>
                <w:color w:val="auto"/>
                <w:sz w:val="24"/>
                <w:szCs w:val="24"/>
              </w:rPr>
              <w:t>/</w:t>
            </w:r>
            <w:r>
              <w:rPr>
                <w:rFonts w:ascii="宋体" w:eastAsia="宋体" w:hAnsi="宋体" w:cs="宋体" w:hint="eastAsia"/>
                <w:color w:val="auto"/>
                <w:sz w:val="24"/>
                <w:szCs w:val="24"/>
              </w:rPr>
              <w:t>分钟。</w:t>
            </w:r>
          </w:p>
          <w:p w:rsidR="002356B7" w:rsidRDefault="008946BD">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hint="eastAsia"/>
                <w:color w:val="auto"/>
                <w:sz w:val="24"/>
                <w:szCs w:val="24"/>
              </w:rPr>
              <w:t>、扭矩≥</w:t>
            </w:r>
            <w:r>
              <w:rPr>
                <w:rFonts w:ascii="宋体" w:eastAsia="宋体" w:hAnsi="宋体" w:cs="宋体" w:hint="eastAsia"/>
                <w:color w:val="auto"/>
                <w:sz w:val="24"/>
                <w:szCs w:val="24"/>
              </w:rPr>
              <w:t>300mNm</w:t>
            </w:r>
            <w:r>
              <w:rPr>
                <w:rFonts w:ascii="宋体" w:eastAsia="宋体" w:hAnsi="宋体" w:cs="宋体" w:hint="eastAsia"/>
                <w:color w:val="auto"/>
                <w:sz w:val="24"/>
                <w:szCs w:val="24"/>
              </w:rPr>
              <w:t>。</w:t>
            </w:r>
          </w:p>
          <w:p w:rsidR="002356B7" w:rsidRDefault="008946BD">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hint="eastAsia"/>
                <w:color w:val="auto"/>
                <w:sz w:val="24"/>
                <w:szCs w:val="24"/>
              </w:rPr>
              <w:t>、控制台主机兼容全系列新旧款手柄。</w:t>
            </w:r>
          </w:p>
          <w:p w:rsidR="002356B7" w:rsidRDefault="008946BD">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宋体" w:eastAsia="宋体" w:hAnsi="宋体" w:cs="宋体"/>
                <w:color w:val="auto"/>
                <w:sz w:val="24"/>
                <w:szCs w:val="24"/>
              </w:rPr>
            </w:pPr>
            <w:r>
              <w:rPr>
                <w:rFonts w:ascii="宋体" w:eastAsia="宋体" w:hAnsi="宋体" w:cs="宋体" w:hint="eastAsia"/>
                <w:color w:val="auto"/>
                <w:sz w:val="24"/>
                <w:szCs w:val="24"/>
              </w:rPr>
              <w:t>6</w:t>
            </w:r>
            <w:r>
              <w:rPr>
                <w:rFonts w:ascii="宋体" w:eastAsia="宋体" w:hAnsi="宋体" w:cs="宋体" w:hint="eastAsia"/>
                <w:color w:val="auto"/>
                <w:sz w:val="24"/>
                <w:szCs w:val="24"/>
              </w:rPr>
              <w:t>、脚踏发出停转信号后，电机停转时间≤</w:t>
            </w:r>
            <w:r>
              <w:rPr>
                <w:rFonts w:ascii="宋体" w:eastAsia="宋体" w:hAnsi="宋体" w:cs="宋体" w:hint="eastAsia"/>
                <w:color w:val="auto"/>
                <w:sz w:val="24"/>
                <w:szCs w:val="24"/>
              </w:rPr>
              <w:t>0.3</w:t>
            </w:r>
            <w:r>
              <w:rPr>
                <w:rFonts w:ascii="宋体" w:eastAsia="宋体" w:hAnsi="宋体" w:cs="宋体" w:hint="eastAsia"/>
                <w:color w:val="auto"/>
                <w:sz w:val="24"/>
                <w:szCs w:val="24"/>
              </w:rPr>
              <w:t>秒。</w:t>
            </w:r>
          </w:p>
          <w:p w:rsidR="002356B7" w:rsidRDefault="008946BD">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hint="eastAsia"/>
                <w:color w:val="auto"/>
                <w:sz w:val="24"/>
                <w:szCs w:val="24"/>
              </w:rPr>
              <w:t>7</w:t>
            </w:r>
            <w:r>
              <w:rPr>
                <w:rFonts w:ascii="宋体" w:eastAsia="宋体" w:hAnsi="宋体" w:cs="宋体" w:hint="eastAsia"/>
                <w:color w:val="auto"/>
                <w:sz w:val="24"/>
                <w:szCs w:val="24"/>
              </w:rPr>
              <w:t>、调速方式至少包含：</w:t>
            </w:r>
            <w:r>
              <w:rPr>
                <w:rFonts w:ascii="宋体" w:eastAsia="宋体" w:hAnsi="宋体" w:hint="eastAsia"/>
                <w:color w:val="auto"/>
                <w:sz w:val="24"/>
                <w:szCs w:val="24"/>
              </w:rPr>
              <w:t>无极变速调节</w:t>
            </w:r>
            <w:r>
              <w:rPr>
                <w:rFonts w:cs="宋体" w:hint="eastAsia"/>
                <w:color w:val="auto"/>
                <w:sz w:val="24"/>
                <w:lang w:bidi="ar"/>
              </w:rPr>
              <w:t>，</w:t>
            </w:r>
            <w:r>
              <w:rPr>
                <w:rFonts w:ascii="宋体" w:eastAsia="宋体" w:hAnsi="宋体" w:hint="eastAsia"/>
                <w:color w:val="auto"/>
                <w:sz w:val="24"/>
                <w:szCs w:val="24"/>
              </w:rPr>
              <w:t>自动选速调节</w:t>
            </w:r>
            <w:r>
              <w:rPr>
                <w:rFonts w:cs="宋体" w:hint="eastAsia"/>
                <w:color w:val="auto"/>
                <w:sz w:val="24"/>
                <w:lang w:bidi="ar"/>
              </w:rPr>
              <w:t>，</w:t>
            </w:r>
            <w:r>
              <w:rPr>
                <w:rFonts w:ascii="宋体" w:eastAsia="宋体" w:hAnsi="宋体" w:hint="eastAsia"/>
                <w:color w:val="auto"/>
                <w:sz w:val="24"/>
                <w:szCs w:val="24"/>
              </w:rPr>
              <w:t>恒定转速调节。</w:t>
            </w:r>
          </w:p>
          <w:p w:rsidR="002356B7" w:rsidRDefault="008946BD">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宋体" w:eastAsia="宋体" w:hAnsi="宋体" w:cs="宋体"/>
                <w:color w:val="auto"/>
                <w:sz w:val="24"/>
                <w:szCs w:val="24"/>
              </w:rPr>
            </w:pPr>
            <w:r>
              <w:rPr>
                <w:rFonts w:ascii="宋体" w:eastAsia="宋体" w:hAnsi="宋体" w:cs="宋体" w:hint="eastAsia"/>
                <w:color w:val="auto"/>
                <w:sz w:val="24"/>
                <w:szCs w:val="24"/>
              </w:rPr>
              <w:t>★</w:t>
            </w:r>
            <w:r>
              <w:rPr>
                <w:rFonts w:ascii="宋体" w:eastAsia="宋体" w:hAnsi="宋体" w:cs="宋体" w:hint="eastAsia"/>
                <w:color w:val="auto"/>
                <w:sz w:val="24"/>
                <w:szCs w:val="24"/>
              </w:rPr>
              <w:t>8</w:t>
            </w:r>
            <w:r>
              <w:rPr>
                <w:rFonts w:ascii="宋体" w:eastAsia="宋体" w:hAnsi="宋体" w:cs="宋体" w:hint="eastAsia"/>
                <w:color w:val="auto"/>
                <w:sz w:val="24"/>
                <w:szCs w:val="24"/>
              </w:rPr>
              <w:t>、冷光源系统额定功率≥</w:t>
            </w:r>
            <w:r>
              <w:rPr>
                <w:rFonts w:ascii="宋体" w:eastAsia="宋体" w:hAnsi="宋体" w:cs="宋体" w:hint="eastAsia"/>
                <w:color w:val="auto"/>
                <w:sz w:val="24"/>
                <w:szCs w:val="24"/>
              </w:rPr>
              <w:t>75W</w:t>
            </w:r>
            <w:r>
              <w:rPr>
                <w:rFonts w:ascii="宋体" w:eastAsia="宋体" w:hAnsi="宋体" w:cs="宋体" w:hint="eastAsia"/>
                <w:color w:val="auto"/>
                <w:sz w:val="24"/>
                <w:szCs w:val="24"/>
              </w:rPr>
              <w:t>。</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单孔卤钨灯，亮度≥</w:t>
            </w:r>
            <w:r>
              <w:rPr>
                <w:rFonts w:ascii="宋体" w:eastAsia="宋体" w:hAnsi="宋体" w:cs="宋体" w:hint="eastAsia"/>
                <w:color w:val="auto"/>
                <w:sz w:val="24"/>
                <w:szCs w:val="24"/>
              </w:rPr>
              <w:t xml:space="preserve">1500lx </w:t>
            </w:r>
            <w:r>
              <w:rPr>
                <w:rFonts w:ascii="宋体" w:eastAsia="宋体" w:hAnsi="宋体" w:cs="宋体" w:hint="eastAsia"/>
                <w:color w:val="auto"/>
                <w:sz w:val="24"/>
                <w:szCs w:val="24"/>
              </w:rPr>
              <w:t>色温暖黄色。</w:t>
            </w:r>
          </w:p>
          <w:p w:rsidR="002356B7" w:rsidRDefault="008946BD">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宋体" w:eastAsia="宋体" w:hAnsi="宋体" w:cs="宋体"/>
                <w:color w:val="auto"/>
                <w:sz w:val="24"/>
                <w:szCs w:val="24"/>
              </w:rPr>
            </w:pPr>
            <w:r>
              <w:rPr>
                <w:rFonts w:ascii="宋体" w:eastAsia="宋体" w:hAnsi="宋体" w:cs="宋体" w:hint="eastAsia"/>
                <w:color w:val="auto"/>
                <w:sz w:val="24"/>
                <w:szCs w:val="24"/>
              </w:rPr>
              <w:t>9</w:t>
            </w:r>
            <w:r>
              <w:rPr>
                <w:rFonts w:ascii="宋体" w:eastAsia="宋体" w:hAnsi="宋体" w:cs="宋体" w:hint="eastAsia"/>
                <w:color w:val="auto"/>
                <w:sz w:val="24"/>
                <w:szCs w:val="24"/>
              </w:rPr>
              <w:t>、往复</w:t>
            </w:r>
            <w:proofErr w:type="gramStart"/>
            <w:r>
              <w:rPr>
                <w:rFonts w:ascii="宋体" w:eastAsia="宋体" w:hAnsi="宋体" w:cs="宋体" w:hint="eastAsia"/>
                <w:color w:val="auto"/>
                <w:sz w:val="24"/>
                <w:szCs w:val="24"/>
              </w:rPr>
              <w:t>锯</w:t>
            </w:r>
            <w:proofErr w:type="gramEnd"/>
            <w:r>
              <w:rPr>
                <w:rFonts w:ascii="宋体" w:eastAsia="宋体" w:hAnsi="宋体" w:cs="宋体" w:hint="eastAsia"/>
                <w:color w:val="auto"/>
                <w:sz w:val="24"/>
                <w:szCs w:val="24"/>
              </w:rPr>
              <w:t>手柄最大转速优于</w:t>
            </w:r>
            <w:r>
              <w:rPr>
                <w:rFonts w:ascii="宋体" w:eastAsia="宋体" w:hAnsi="宋体" w:cs="宋体" w:hint="eastAsia"/>
                <w:color w:val="auto"/>
                <w:sz w:val="24"/>
                <w:szCs w:val="24"/>
              </w:rPr>
              <w:t>10000-13500</w:t>
            </w:r>
            <w:r>
              <w:rPr>
                <w:rFonts w:ascii="宋体" w:eastAsia="宋体" w:hAnsi="宋体" w:cs="宋体" w:hint="eastAsia"/>
                <w:color w:val="auto"/>
                <w:sz w:val="24"/>
                <w:szCs w:val="24"/>
              </w:rPr>
              <w:t>转</w:t>
            </w:r>
            <w:r>
              <w:rPr>
                <w:rFonts w:ascii="宋体" w:eastAsia="宋体" w:hAnsi="宋体" w:cs="宋体" w:hint="eastAsia"/>
                <w:color w:val="auto"/>
                <w:sz w:val="24"/>
                <w:szCs w:val="24"/>
              </w:rPr>
              <w:t>/</w:t>
            </w:r>
            <w:r>
              <w:rPr>
                <w:rFonts w:ascii="宋体" w:eastAsia="宋体" w:hAnsi="宋体" w:cs="宋体" w:hint="eastAsia"/>
                <w:color w:val="auto"/>
                <w:sz w:val="24"/>
                <w:szCs w:val="24"/>
              </w:rPr>
              <w:t>分钟</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w:t>
            </w:r>
          </w:p>
          <w:p w:rsidR="002356B7" w:rsidRDefault="008946BD">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宋体" w:eastAsia="宋体" w:hAnsi="宋体" w:cs="宋体"/>
                <w:color w:val="auto"/>
                <w:sz w:val="24"/>
                <w:szCs w:val="24"/>
              </w:rPr>
            </w:pPr>
            <w:r>
              <w:rPr>
                <w:rFonts w:ascii="宋体" w:eastAsia="宋体" w:hAnsi="宋体" w:cs="宋体" w:hint="eastAsia"/>
                <w:color w:val="auto"/>
                <w:sz w:val="24"/>
                <w:szCs w:val="24"/>
              </w:rPr>
              <w:t>10</w:t>
            </w:r>
            <w:r>
              <w:rPr>
                <w:rFonts w:ascii="宋体" w:eastAsia="宋体" w:hAnsi="宋体" w:cs="宋体" w:hint="eastAsia"/>
                <w:color w:val="auto"/>
                <w:sz w:val="24"/>
                <w:szCs w:val="24"/>
              </w:rPr>
              <w:t>、摆动</w:t>
            </w:r>
            <w:proofErr w:type="gramStart"/>
            <w:r>
              <w:rPr>
                <w:rFonts w:ascii="宋体" w:eastAsia="宋体" w:hAnsi="宋体" w:cs="宋体" w:hint="eastAsia"/>
                <w:color w:val="auto"/>
                <w:sz w:val="24"/>
                <w:szCs w:val="24"/>
              </w:rPr>
              <w:t>锯</w:t>
            </w:r>
            <w:proofErr w:type="gramEnd"/>
            <w:r>
              <w:rPr>
                <w:rFonts w:ascii="宋体" w:eastAsia="宋体" w:hAnsi="宋体" w:cs="宋体" w:hint="eastAsia"/>
                <w:color w:val="auto"/>
                <w:sz w:val="24"/>
                <w:szCs w:val="24"/>
              </w:rPr>
              <w:t>手柄最大转速优于</w:t>
            </w:r>
            <w:r>
              <w:rPr>
                <w:rFonts w:ascii="宋体" w:eastAsia="宋体" w:hAnsi="宋体" w:cs="宋体" w:hint="eastAsia"/>
                <w:color w:val="auto"/>
                <w:sz w:val="24"/>
                <w:szCs w:val="24"/>
              </w:rPr>
              <w:t>10000-15000</w:t>
            </w:r>
            <w:r>
              <w:rPr>
                <w:rFonts w:ascii="宋体" w:eastAsia="宋体" w:hAnsi="宋体" w:cs="宋体" w:hint="eastAsia"/>
                <w:color w:val="auto"/>
                <w:sz w:val="24"/>
                <w:szCs w:val="24"/>
              </w:rPr>
              <w:t>转</w:t>
            </w:r>
            <w:r>
              <w:rPr>
                <w:rFonts w:ascii="宋体" w:eastAsia="宋体" w:hAnsi="宋体" w:cs="宋体" w:hint="eastAsia"/>
                <w:color w:val="auto"/>
                <w:sz w:val="24"/>
                <w:szCs w:val="24"/>
              </w:rPr>
              <w:t>/</w:t>
            </w:r>
            <w:r>
              <w:rPr>
                <w:rFonts w:ascii="宋体" w:eastAsia="宋体" w:hAnsi="宋体" w:cs="宋体" w:hint="eastAsia"/>
                <w:color w:val="auto"/>
                <w:sz w:val="24"/>
                <w:szCs w:val="24"/>
              </w:rPr>
              <w:t>分钟。</w:t>
            </w:r>
          </w:p>
          <w:p w:rsidR="002356B7" w:rsidRDefault="008946BD">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宋体" w:eastAsia="宋体" w:hAnsi="宋体" w:cs="宋体"/>
                <w:color w:val="auto"/>
                <w:sz w:val="24"/>
                <w:szCs w:val="24"/>
              </w:rPr>
            </w:pPr>
            <w:r>
              <w:rPr>
                <w:rFonts w:ascii="宋体" w:eastAsia="宋体" w:hAnsi="宋体" w:cs="宋体" w:hint="eastAsia"/>
                <w:color w:val="auto"/>
                <w:sz w:val="24"/>
                <w:szCs w:val="24"/>
              </w:rPr>
              <w:t>11</w:t>
            </w:r>
            <w:r>
              <w:rPr>
                <w:rFonts w:ascii="宋体" w:eastAsia="宋体" w:hAnsi="宋体" w:cs="宋体" w:hint="eastAsia"/>
                <w:color w:val="auto"/>
                <w:sz w:val="24"/>
                <w:szCs w:val="24"/>
              </w:rPr>
              <w:t>、</w:t>
            </w:r>
            <w:proofErr w:type="gramStart"/>
            <w:r>
              <w:rPr>
                <w:rFonts w:ascii="宋体" w:eastAsia="宋体" w:hAnsi="宋体" w:cs="宋体" w:hint="eastAsia"/>
                <w:color w:val="auto"/>
                <w:sz w:val="24"/>
                <w:szCs w:val="24"/>
              </w:rPr>
              <w:t>矢</w:t>
            </w:r>
            <w:proofErr w:type="gramEnd"/>
            <w:r>
              <w:rPr>
                <w:rFonts w:ascii="宋体" w:eastAsia="宋体" w:hAnsi="宋体" w:cs="宋体" w:hint="eastAsia"/>
                <w:color w:val="auto"/>
                <w:sz w:val="24"/>
                <w:szCs w:val="24"/>
              </w:rPr>
              <w:t>状锯手柄最大转速优于</w:t>
            </w:r>
            <w:r>
              <w:rPr>
                <w:rFonts w:ascii="宋体" w:eastAsia="宋体" w:hAnsi="宋体" w:cs="宋体" w:hint="eastAsia"/>
                <w:color w:val="auto"/>
                <w:sz w:val="24"/>
                <w:szCs w:val="24"/>
              </w:rPr>
              <w:t>10000-15000</w:t>
            </w:r>
            <w:r>
              <w:rPr>
                <w:rFonts w:ascii="宋体" w:eastAsia="宋体" w:hAnsi="宋体" w:cs="宋体" w:hint="eastAsia"/>
                <w:color w:val="auto"/>
                <w:sz w:val="24"/>
                <w:szCs w:val="24"/>
              </w:rPr>
              <w:t>转</w:t>
            </w:r>
            <w:r>
              <w:rPr>
                <w:rFonts w:ascii="宋体" w:eastAsia="宋体" w:hAnsi="宋体" w:cs="宋体" w:hint="eastAsia"/>
                <w:color w:val="auto"/>
                <w:sz w:val="24"/>
                <w:szCs w:val="24"/>
              </w:rPr>
              <w:t>/</w:t>
            </w:r>
            <w:r>
              <w:rPr>
                <w:rFonts w:ascii="宋体" w:eastAsia="宋体" w:hAnsi="宋体" w:cs="宋体" w:hint="eastAsia"/>
                <w:color w:val="auto"/>
                <w:sz w:val="24"/>
                <w:szCs w:val="24"/>
              </w:rPr>
              <w:t>分钟。</w:t>
            </w:r>
          </w:p>
          <w:p w:rsidR="002356B7" w:rsidRDefault="008946BD">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宋体" w:eastAsia="宋体" w:hAnsi="宋体" w:cs="宋体"/>
                <w:color w:val="auto"/>
                <w:sz w:val="24"/>
                <w:szCs w:val="24"/>
              </w:rPr>
            </w:pPr>
            <w:r>
              <w:rPr>
                <w:rFonts w:ascii="宋体" w:eastAsia="宋体" w:hAnsi="宋体" w:cs="宋体" w:hint="eastAsia"/>
                <w:color w:val="auto"/>
                <w:sz w:val="24"/>
                <w:szCs w:val="24"/>
              </w:rPr>
              <w:t>12</w:t>
            </w:r>
            <w:r>
              <w:rPr>
                <w:rFonts w:ascii="宋体" w:eastAsia="宋体" w:hAnsi="宋体" w:cs="宋体" w:hint="eastAsia"/>
                <w:color w:val="auto"/>
                <w:sz w:val="24"/>
                <w:szCs w:val="24"/>
              </w:rPr>
              <w:t>、直钻、磨钻手柄实时工作转速优于</w:t>
            </w:r>
            <w:r>
              <w:rPr>
                <w:rFonts w:ascii="宋体" w:eastAsia="宋体" w:hAnsi="宋体" w:cs="宋体" w:hint="eastAsia"/>
                <w:color w:val="auto"/>
                <w:sz w:val="24"/>
                <w:szCs w:val="24"/>
              </w:rPr>
              <w:t>30000-41000</w:t>
            </w:r>
            <w:r>
              <w:rPr>
                <w:rFonts w:ascii="宋体" w:eastAsia="宋体" w:hAnsi="宋体" w:cs="宋体" w:hint="eastAsia"/>
                <w:color w:val="auto"/>
                <w:sz w:val="24"/>
                <w:szCs w:val="24"/>
              </w:rPr>
              <w:t>转</w:t>
            </w:r>
            <w:r>
              <w:rPr>
                <w:rFonts w:ascii="宋体" w:eastAsia="宋体" w:hAnsi="宋体" w:cs="宋体" w:hint="eastAsia"/>
                <w:color w:val="auto"/>
                <w:sz w:val="24"/>
                <w:szCs w:val="24"/>
              </w:rPr>
              <w:t>/</w:t>
            </w:r>
            <w:r>
              <w:rPr>
                <w:rFonts w:ascii="宋体" w:eastAsia="宋体" w:hAnsi="宋体" w:cs="宋体" w:hint="eastAsia"/>
                <w:color w:val="auto"/>
                <w:sz w:val="24"/>
                <w:szCs w:val="24"/>
              </w:rPr>
              <w:t>分钟。</w:t>
            </w:r>
          </w:p>
          <w:p w:rsidR="002356B7" w:rsidRDefault="008946BD">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宋体" w:eastAsia="宋体" w:hAnsi="宋体" w:cs="宋体"/>
                <w:color w:val="auto"/>
                <w:sz w:val="24"/>
                <w:szCs w:val="24"/>
              </w:rPr>
            </w:pPr>
            <w:r>
              <w:rPr>
                <w:rFonts w:ascii="宋体" w:eastAsia="宋体" w:hAnsi="宋体" w:cs="宋体" w:hint="eastAsia"/>
                <w:color w:val="auto"/>
                <w:sz w:val="24"/>
                <w:szCs w:val="24"/>
              </w:rPr>
              <w:t>13</w:t>
            </w:r>
            <w:r>
              <w:rPr>
                <w:rFonts w:ascii="宋体" w:eastAsia="宋体" w:hAnsi="宋体" w:cs="宋体" w:hint="eastAsia"/>
                <w:color w:val="auto"/>
                <w:sz w:val="24"/>
                <w:szCs w:val="24"/>
              </w:rPr>
              <w:t>、额定转速范围内，运行噪声，旋转类手柄≤</w:t>
            </w:r>
            <w:r>
              <w:rPr>
                <w:rFonts w:ascii="宋体" w:eastAsia="宋体" w:hAnsi="宋体" w:cs="宋体" w:hint="eastAsia"/>
                <w:color w:val="auto"/>
                <w:sz w:val="24"/>
                <w:szCs w:val="24"/>
              </w:rPr>
              <w:t xml:space="preserve">75dB(A) </w:t>
            </w:r>
            <w:r>
              <w:rPr>
                <w:rFonts w:ascii="宋体" w:eastAsia="宋体" w:hAnsi="宋体" w:cs="宋体" w:hint="eastAsia"/>
                <w:color w:val="auto"/>
                <w:sz w:val="24"/>
                <w:szCs w:val="24"/>
              </w:rPr>
              <w:t>，非旋转类手柄≤</w:t>
            </w:r>
            <w:r>
              <w:rPr>
                <w:rFonts w:ascii="宋体" w:eastAsia="宋体" w:hAnsi="宋体" w:cs="宋体" w:hint="eastAsia"/>
                <w:color w:val="auto"/>
                <w:sz w:val="24"/>
                <w:szCs w:val="24"/>
              </w:rPr>
              <w:t>90dB(A)</w:t>
            </w:r>
            <w:r>
              <w:rPr>
                <w:rFonts w:ascii="宋体" w:eastAsia="宋体" w:hAnsi="宋体" w:cs="宋体" w:hint="eastAsia"/>
                <w:color w:val="auto"/>
                <w:sz w:val="24"/>
                <w:szCs w:val="24"/>
              </w:rPr>
              <w:t>。</w:t>
            </w:r>
          </w:p>
          <w:p w:rsidR="002356B7" w:rsidRDefault="008946BD">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宋体" w:eastAsia="宋体" w:hAnsi="宋体" w:cs="宋体"/>
                <w:color w:val="auto"/>
                <w:sz w:val="24"/>
                <w:szCs w:val="24"/>
              </w:rPr>
            </w:pPr>
            <w:r>
              <w:rPr>
                <w:rFonts w:ascii="宋体" w:eastAsia="宋体" w:hAnsi="宋体" w:cs="宋体" w:hint="eastAsia"/>
                <w:color w:val="auto"/>
                <w:sz w:val="24"/>
                <w:szCs w:val="24"/>
              </w:rPr>
              <w:t>14</w:t>
            </w:r>
            <w:r>
              <w:rPr>
                <w:rFonts w:ascii="宋体" w:eastAsia="宋体" w:hAnsi="宋体" w:cs="宋体" w:hint="eastAsia"/>
                <w:color w:val="auto"/>
                <w:sz w:val="24"/>
                <w:szCs w:val="24"/>
              </w:rPr>
              <w:t>、正常工作状态下，连续运行三分钟后手柄表面温度≤</w:t>
            </w:r>
            <w:r>
              <w:rPr>
                <w:rFonts w:ascii="宋体" w:eastAsia="宋体" w:hAnsi="宋体" w:cs="宋体" w:hint="eastAsia"/>
                <w:color w:val="auto"/>
                <w:sz w:val="24"/>
                <w:szCs w:val="24"/>
              </w:rPr>
              <w:t>50</w:t>
            </w:r>
            <w:r>
              <w:rPr>
                <w:rFonts w:ascii="宋体" w:eastAsia="宋体" w:hAnsi="宋体" w:cs="宋体" w:hint="eastAsia"/>
                <w:color w:val="auto"/>
                <w:sz w:val="24"/>
                <w:szCs w:val="24"/>
              </w:rPr>
              <w:t>℃。</w:t>
            </w:r>
          </w:p>
          <w:p w:rsidR="002356B7" w:rsidRDefault="008946BD">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宋体" w:eastAsia="宋体" w:hAnsi="宋体" w:cs="宋体"/>
                <w:color w:val="auto"/>
                <w:sz w:val="24"/>
                <w:szCs w:val="24"/>
              </w:rPr>
            </w:pPr>
            <w:r>
              <w:rPr>
                <w:rFonts w:ascii="宋体" w:eastAsia="宋体" w:hAnsi="宋体" w:cs="宋体" w:hint="eastAsia"/>
                <w:color w:val="auto"/>
                <w:sz w:val="24"/>
                <w:szCs w:val="24"/>
              </w:rPr>
              <w:t>15</w:t>
            </w:r>
            <w:r>
              <w:rPr>
                <w:rFonts w:ascii="宋体" w:eastAsia="宋体" w:hAnsi="宋体" w:cs="宋体" w:hint="eastAsia"/>
                <w:color w:val="auto"/>
                <w:sz w:val="24"/>
                <w:szCs w:val="24"/>
              </w:rPr>
              <w:t>、刀具可配锯片、磨头、钻头，材料为高耐磨医用钢，各</w:t>
            </w:r>
            <w:r>
              <w:rPr>
                <w:rFonts w:ascii="宋体" w:eastAsia="宋体" w:hAnsi="宋体" w:cs="宋体" w:hint="eastAsia"/>
                <w:color w:val="auto"/>
                <w:sz w:val="24"/>
                <w:szCs w:val="24"/>
              </w:rPr>
              <w:t>部位有不同刀具选择，配有保护装置。刀具</w:t>
            </w:r>
            <w:proofErr w:type="gramStart"/>
            <w:r>
              <w:rPr>
                <w:rFonts w:ascii="宋体" w:eastAsia="宋体" w:hAnsi="宋体" w:cs="宋体" w:hint="eastAsia"/>
                <w:color w:val="auto"/>
                <w:sz w:val="24"/>
                <w:szCs w:val="24"/>
              </w:rPr>
              <w:t>柄</w:t>
            </w:r>
            <w:proofErr w:type="gramEnd"/>
            <w:r>
              <w:rPr>
                <w:rFonts w:ascii="宋体" w:eastAsia="宋体" w:hAnsi="宋体" w:cs="宋体" w:hint="eastAsia"/>
                <w:color w:val="auto"/>
                <w:sz w:val="24"/>
                <w:szCs w:val="24"/>
              </w:rPr>
              <w:t>直径</w:t>
            </w:r>
            <w:r>
              <w:rPr>
                <w:rFonts w:ascii="宋体" w:eastAsia="宋体" w:hAnsi="宋体" w:cs="宋体" w:hint="eastAsia"/>
                <w:color w:val="auto"/>
                <w:sz w:val="24"/>
                <w:szCs w:val="24"/>
              </w:rPr>
              <w:t>2.9-3.1mm</w:t>
            </w:r>
            <w:r>
              <w:rPr>
                <w:rFonts w:ascii="宋体" w:eastAsia="宋体" w:hAnsi="宋体" w:cs="宋体" w:hint="eastAsia"/>
                <w:color w:val="auto"/>
                <w:sz w:val="24"/>
                <w:szCs w:val="24"/>
              </w:rPr>
              <w:t>之间。</w:t>
            </w:r>
          </w:p>
          <w:p w:rsidR="002356B7" w:rsidRDefault="008946BD">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宋体" w:eastAsia="宋体" w:hAnsi="宋体" w:cs="宋体"/>
                <w:color w:val="auto"/>
                <w:sz w:val="24"/>
                <w:szCs w:val="24"/>
              </w:rPr>
            </w:pPr>
            <w:r>
              <w:rPr>
                <w:rFonts w:ascii="宋体" w:eastAsia="宋体" w:hAnsi="宋体" w:cs="宋体" w:hint="eastAsia"/>
                <w:color w:val="auto"/>
                <w:sz w:val="24"/>
                <w:szCs w:val="24"/>
              </w:rPr>
              <w:t>16</w:t>
            </w:r>
            <w:r>
              <w:rPr>
                <w:rFonts w:ascii="宋体" w:eastAsia="宋体" w:hAnsi="宋体" w:cs="宋体" w:hint="eastAsia"/>
                <w:color w:val="auto"/>
                <w:sz w:val="24"/>
                <w:szCs w:val="24"/>
              </w:rPr>
              <w:t>、刀具硬度及刀具夹头硬度≥</w:t>
            </w:r>
            <w:r>
              <w:rPr>
                <w:rFonts w:ascii="宋体" w:eastAsia="宋体" w:hAnsi="宋体" w:cs="宋体" w:hint="eastAsia"/>
                <w:color w:val="auto"/>
                <w:sz w:val="24"/>
                <w:szCs w:val="24"/>
              </w:rPr>
              <w:t>45HRC</w:t>
            </w:r>
            <w:r>
              <w:rPr>
                <w:rFonts w:ascii="宋体" w:eastAsia="宋体" w:hAnsi="宋体" w:cs="宋体" w:hint="eastAsia"/>
                <w:color w:val="auto"/>
                <w:sz w:val="24"/>
                <w:szCs w:val="24"/>
              </w:rPr>
              <w:t>。</w:t>
            </w:r>
          </w:p>
          <w:p w:rsidR="002356B7" w:rsidRDefault="008946BD">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宋体" w:eastAsia="宋体" w:hAnsi="宋体" w:cs="宋体"/>
                <w:color w:val="auto"/>
                <w:sz w:val="24"/>
                <w:szCs w:val="24"/>
              </w:rPr>
            </w:pPr>
            <w:r>
              <w:rPr>
                <w:rFonts w:ascii="宋体" w:eastAsia="宋体" w:hAnsi="宋体" w:cs="宋体" w:hint="eastAsia"/>
                <w:color w:val="auto"/>
                <w:sz w:val="24"/>
                <w:szCs w:val="24"/>
              </w:rPr>
              <w:t>17</w:t>
            </w:r>
            <w:r>
              <w:rPr>
                <w:rFonts w:ascii="宋体" w:eastAsia="宋体" w:hAnsi="宋体" w:cs="宋体" w:hint="eastAsia"/>
                <w:color w:val="auto"/>
                <w:sz w:val="24"/>
                <w:szCs w:val="24"/>
              </w:rPr>
              <w:t>、传动软轴整条总长度应为</w:t>
            </w:r>
            <w:r>
              <w:rPr>
                <w:rFonts w:ascii="宋体" w:eastAsia="宋体" w:hAnsi="宋体" w:cs="宋体" w:hint="eastAsia"/>
                <w:color w:val="auto"/>
                <w:sz w:val="24"/>
                <w:szCs w:val="24"/>
              </w:rPr>
              <w:t>1900mm</w:t>
            </w:r>
            <w:r>
              <w:rPr>
                <w:rFonts w:ascii="宋体" w:eastAsia="宋体" w:hAnsi="宋体" w:cs="宋体" w:hint="eastAsia"/>
                <w:color w:val="auto"/>
                <w:sz w:val="24"/>
                <w:szCs w:val="24"/>
              </w:rPr>
              <w:t>，允差±</w:t>
            </w:r>
            <w:r>
              <w:rPr>
                <w:rFonts w:ascii="宋体" w:eastAsia="宋体" w:hAnsi="宋体" w:cs="宋体" w:hint="eastAsia"/>
                <w:color w:val="auto"/>
                <w:sz w:val="24"/>
                <w:szCs w:val="24"/>
              </w:rPr>
              <w:t>10%</w:t>
            </w:r>
            <w:r>
              <w:rPr>
                <w:rFonts w:ascii="宋体" w:eastAsia="宋体" w:hAnsi="宋体" w:cs="宋体" w:hint="eastAsia"/>
                <w:color w:val="auto"/>
                <w:sz w:val="24"/>
                <w:szCs w:val="24"/>
              </w:rPr>
              <w:t>。</w:t>
            </w:r>
          </w:p>
          <w:p w:rsidR="002356B7" w:rsidRDefault="008946BD">
            <w:pPr>
              <w:spacing w:line="360" w:lineRule="auto"/>
              <w:rPr>
                <w:rFonts w:ascii="宋体" w:hAnsi="宋体" w:cs="宋体"/>
                <w:sz w:val="24"/>
                <w:szCs w:val="24"/>
              </w:rPr>
            </w:pPr>
            <w:r>
              <w:rPr>
                <w:rFonts w:ascii="宋体" w:hAnsi="宋体" w:cs="宋体" w:hint="eastAsia"/>
                <w:sz w:val="24"/>
                <w:szCs w:val="24"/>
              </w:rPr>
              <w:t>18</w:t>
            </w:r>
            <w:r>
              <w:rPr>
                <w:rFonts w:ascii="宋体" w:hAnsi="宋体" w:cs="宋体" w:hint="eastAsia"/>
                <w:sz w:val="24"/>
                <w:szCs w:val="24"/>
              </w:rPr>
              <w:t>、拉钩，材料为医用钢，具备光导、吸水功能。</w:t>
            </w:r>
          </w:p>
          <w:p w:rsidR="002356B7" w:rsidRDefault="008946BD">
            <w:pPr>
              <w:snapToGrid w:val="0"/>
              <w:spacing w:line="500" w:lineRule="exact"/>
              <w:jc w:val="left"/>
              <w:rPr>
                <w:rFonts w:ascii="宋体" w:hAnsi="宋体" w:cs="宋体"/>
                <w:kern w:val="0"/>
                <w:sz w:val="24"/>
              </w:rPr>
            </w:pPr>
            <w:r>
              <w:rPr>
                <w:rFonts w:ascii="宋体" w:hAnsi="宋体" w:cs="宋体" w:hint="eastAsia"/>
                <w:kern w:val="0"/>
                <w:sz w:val="24"/>
              </w:rPr>
              <w:lastRenderedPageBreak/>
              <w:t>三、配置要求</w:t>
            </w:r>
          </w:p>
          <w:p w:rsidR="002356B7" w:rsidRDefault="008946BD">
            <w:pPr>
              <w:spacing w:line="360" w:lineRule="auto"/>
              <w:rPr>
                <w:rFonts w:ascii="宋体" w:hAnsi="宋体" w:cs="宋体"/>
                <w:sz w:val="24"/>
              </w:rPr>
            </w:pPr>
            <w:r>
              <w:rPr>
                <w:rFonts w:ascii="宋体" w:hAnsi="宋体" w:cs="宋体" w:hint="eastAsia"/>
                <w:sz w:val="24"/>
              </w:rPr>
              <w:t>1</w:t>
            </w:r>
            <w:r>
              <w:rPr>
                <w:rFonts w:ascii="宋体" w:hAnsi="宋体" w:cs="宋体" w:hint="eastAsia"/>
                <w:sz w:val="24"/>
              </w:rPr>
              <w:t>、主机</w:t>
            </w:r>
            <w:r>
              <w:rPr>
                <w:rFonts w:ascii="宋体" w:hAnsi="宋体" w:cs="宋体" w:hint="eastAsia"/>
                <w:sz w:val="24"/>
              </w:rPr>
              <w:t>1</w:t>
            </w:r>
            <w:r>
              <w:rPr>
                <w:rFonts w:ascii="宋体" w:hAnsi="宋体" w:cs="宋体" w:hint="eastAsia"/>
                <w:sz w:val="24"/>
              </w:rPr>
              <w:t>台。</w:t>
            </w:r>
          </w:p>
          <w:p w:rsidR="002356B7" w:rsidRDefault="008946BD">
            <w:pPr>
              <w:spacing w:line="360" w:lineRule="auto"/>
              <w:rPr>
                <w:rFonts w:ascii="宋体" w:hAnsi="宋体" w:cs="宋体"/>
                <w:sz w:val="24"/>
              </w:rPr>
            </w:pPr>
            <w:r>
              <w:rPr>
                <w:rFonts w:ascii="宋体" w:hAnsi="宋体" w:cs="宋体" w:hint="eastAsia"/>
                <w:sz w:val="24"/>
              </w:rPr>
              <w:t>2</w:t>
            </w:r>
            <w:r>
              <w:rPr>
                <w:rFonts w:ascii="宋体" w:hAnsi="宋体" w:cs="宋体" w:hint="eastAsia"/>
                <w:sz w:val="24"/>
              </w:rPr>
              <w:t>、微电机</w:t>
            </w:r>
            <w:r>
              <w:rPr>
                <w:rFonts w:ascii="宋体" w:hAnsi="宋体" w:cs="宋体" w:hint="eastAsia"/>
                <w:sz w:val="24"/>
              </w:rPr>
              <w:t>1</w:t>
            </w:r>
            <w:r>
              <w:rPr>
                <w:rFonts w:ascii="宋体" w:hAnsi="宋体" w:cs="宋体" w:hint="eastAsia"/>
                <w:sz w:val="24"/>
              </w:rPr>
              <w:t>根。</w:t>
            </w:r>
          </w:p>
          <w:p w:rsidR="002356B7" w:rsidRDefault="008946BD">
            <w:pPr>
              <w:spacing w:line="360" w:lineRule="auto"/>
              <w:rPr>
                <w:rFonts w:ascii="宋体" w:hAnsi="宋体" w:cs="宋体"/>
                <w:sz w:val="24"/>
              </w:rPr>
            </w:pPr>
            <w:r>
              <w:rPr>
                <w:rFonts w:ascii="宋体" w:hAnsi="宋体" w:cs="宋体" w:hint="eastAsia"/>
                <w:sz w:val="24"/>
              </w:rPr>
              <w:t>3</w:t>
            </w:r>
            <w:r>
              <w:rPr>
                <w:rFonts w:ascii="宋体" w:hAnsi="宋体" w:cs="宋体" w:hint="eastAsia"/>
                <w:sz w:val="24"/>
              </w:rPr>
              <w:t>、冷光源（导光线）</w:t>
            </w:r>
            <w:r>
              <w:rPr>
                <w:rFonts w:ascii="宋体" w:hAnsi="宋体" w:cs="宋体" w:hint="eastAsia"/>
                <w:sz w:val="24"/>
              </w:rPr>
              <w:t>1</w:t>
            </w:r>
            <w:r>
              <w:rPr>
                <w:rFonts w:ascii="宋体" w:hAnsi="宋体" w:cs="宋体" w:hint="eastAsia"/>
                <w:sz w:val="24"/>
              </w:rPr>
              <w:t>根。</w:t>
            </w:r>
          </w:p>
          <w:p w:rsidR="002356B7" w:rsidRDefault="008946BD">
            <w:pPr>
              <w:spacing w:line="360" w:lineRule="auto"/>
              <w:rPr>
                <w:rFonts w:ascii="宋体" w:hAnsi="宋体" w:cs="宋体"/>
                <w:sz w:val="24"/>
              </w:rPr>
            </w:pPr>
            <w:r>
              <w:rPr>
                <w:rFonts w:ascii="宋体" w:hAnsi="宋体" w:cs="宋体" w:hint="eastAsia"/>
                <w:sz w:val="24"/>
              </w:rPr>
              <w:t>4</w:t>
            </w:r>
            <w:r>
              <w:rPr>
                <w:rFonts w:ascii="宋体" w:hAnsi="宋体" w:cs="宋体" w:hint="eastAsia"/>
                <w:sz w:val="24"/>
              </w:rPr>
              <w:t>、防水脚控开关</w:t>
            </w:r>
            <w:r>
              <w:rPr>
                <w:rFonts w:ascii="宋体" w:hAnsi="宋体" w:cs="宋体" w:hint="eastAsia"/>
                <w:sz w:val="24"/>
              </w:rPr>
              <w:t>1</w:t>
            </w:r>
            <w:r>
              <w:rPr>
                <w:rFonts w:ascii="宋体" w:hAnsi="宋体" w:cs="宋体" w:hint="eastAsia"/>
                <w:sz w:val="24"/>
              </w:rPr>
              <w:t>个。</w:t>
            </w:r>
          </w:p>
          <w:p w:rsidR="002356B7" w:rsidRDefault="008946BD">
            <w:pPr>
              <w:spacing w:line="360" w:lineRule="auto"/>
              <w:rPr>
                <w:rFonts w:ascii="宋体" w:hAnsi="宋体" w:cs="宋体"/>
                <w:sz w:val="24"/>
              </w:rPr>
            </w:pPr>
            <w:r>
              <w:rPr>
                <w:rFonts w:ascii="宋体" w:hAnsi="宋体" w:cs="宋体" w:hint="eastAsia"/>
                <w:sz w:val="24"/>
              </w:rPr>
              <w:t>5</w:t>
            </w:r>
            <w:r>
              <w:rPr>
                <w:rFonts w:ascii="宋体" w:hAnsi="宋体" w:cs="宋体" w:hint="eastAsia"/>
                <w:sz w:val="24"/>
              </w:rPr>
              <w:t>、往复</w:t>
            </w:r>
            <w:proofErr w:type="gramStart"/>
            <w:r>
              <w:rPr>
                <w:rFonts w:ascii="宋体" w:hAnsi="宋体" w:cs="宋体" w:hint="eastAsia"/>
                <w:sz w:val="24"/>
              </w:rPr>
              <w:t>锯</w:t>
            </w:r>
            <w:proofErr w:type="gramEnd"/>
            <w:r>
              <w:rPr>
                <w:rFonts w:ascii="宋体" w:hAnsi="宋体" w:cs="宋体" w:hint="eastAsia"/>
                <w:sz w:val="24"/>
              </w:rPr>
              <w:t>手柄</w:t>
            </w:r>
            <w:r>
              <w:rPr>
                <w:rFonts w:ascii="宋体" w:hAnsi="宋体" w:cs="宋体" w:hint="eastAsia"/>
                <w:sz w:val="24"/>
              </w:rPr>
              <w:t>1</w:t>
            </w:r>
            <w:r>
              <w:rPr>
                <w:rFonts w:ascii="宋体" w:hAnsi="宋体" w:cs="宋体" w:hint="eastAsia"/>
                <w:sz w:val="24"/>
              </w:rPr>
              <w:t>把，侧壁钻</w:t>
            </w:r>
            <w:r>
              <w:rPr>
                <w:rFonts w:ascii="宋体" w:hAnsi="宋体" w:cs="宋体" w:hint="eastAsia"/>
                <w:sz w:val="24"/>
              </w:rPr>
              <w:t>1</w:t>
            </w:r>
            <w:r>
              <w:rPr>
                <w:rFonts w:ascii="宋体" w:hAnsi="宋体" w:cs="宋体" w:hint="eastAsia"/>
                <w:sz w:val="24"/>
              </w:rPr>
              <w:t>把，直钻磨手柄</w:t>
            </w:r>
            <w:r>
              <w:rPr>
                <w:rFonts w:ascii="宋体" w:hAnsi="宋体" w:cs="宋体" w:hint="eastAsia"/>
                <w:sz w:val="24"/>
              </w:rPr>
              <w:t>1</w:t>
            </w:r>
            <w:r>
              <w:rPr>
                <w:rFonts w:ascii="宋体" w:hAnsi="宋体" w:cs="宋体" w:hint="eastAsia"/>
                <w:sz w:val="24"/>
              </w:rPr>
              <w:t>把。</w:t>
            </w:r>
          </w:p>
          <w:p w:rsidR="002356B7" w:rsidRDefault="008946BD">
            <w:pPr>
              <w:spacing w:line="360" w:lineRule="auto"/>
              <w:rPr>
                <w:rFonts w:ascii="宋体" w:hAnsi="宋体" w:cs="宋体"/>
                <w:sz w:val="24"/>
              </w:rPr>
            </w:pPr>
            <w:r>
              <w:rPr>
                <w:rFonts w:ascii="宋体" w:hAnsi="宋体" w:cs="宋体" w:hint="eastAsia"/>
                <w:sz w:val="24"/>
              </w:rPr>
              <w:t>6</w:t>
            </w:r>
            <w:r>
              <w:rPr>
                <w:rFonts w:ascii="宋体" w:hAnsi="宋体" w:cs="宋体" w:hint="eastAsia"/>
                <w:sz w:val="24"/>
              </w:rPr>
              <w:t>、骨拉钩</w:t>
            </w:r>
            <w:r>
              <w:rPr>
                <w:rFonts w:ascii="宋体" w:hAnsi="宋体" w:cs="宋体" w:hint="eastAsia"/>
                <w:sz w:val="24"/>
              </w:rPr>
              <w:t>1</w:t>
            </w:r>
            <w:r>
              <w:rPr>
                <w:rFonts w:ascii="宋体" w:hAnsi="宋体" w:cs="宋体" w:hint="eastAsia"/>
                <w:sz w:val="24"/>
              </w:rPr>
              <w:t>把。</w:t>
            </w:r>
          </w:p>
        </w:tc>
        <w:tc>
          <w:tcPr>
            <w:tcW w:w="373" w:type="pct"/>
            <w:tcBorders>
              <w:top w:val="single" w:sz="4" w:space="0" w:color="auto"/>
              <w:left w:val="single" w:sz="4" w:space="0" w:color="auto"/>
              <w:bottom w:val="single" w:sz="4" w:space="0" w:color="auto"/>
              <w:right w:val="single" w:sz="4" w:space="0" w:color="auto"/>
            </w:tcBorders>
            <w:vAlign w:val="center"/>
          </w:tcPr>
          <w:p w:rsidR="002356B7" w:rsidRDefault="008946BD">
            <w:pPr>
              <w:jc w:val="center"/>
              <w:rPr>
                <w:sz w:val="24"/>
                <w:szCs w:val="21"/>
              </w:rPr>
            </w:pPr>
            <w:r>
              <w:rPr>
                <w:sz w:val="24"/>
                <w:szCs w:val="21"/>
              </w:rPr>
              <w:lastRenderedPageBreak/>
              <w:t>套</w:t>
            </w:r>
          </w:p>
        </w:tc>
        <w:tc>
          <w:tcPr>
            <w:tcW w:w="371" w:type="pct"/>
            <w:tcBorders>
              <w:top w:val="single" w:sz="4" w:space="0" w:color="auto"/>
              <w:left w:val="single" w:sz="4" w:space="0" w:color="auto"/>
              <w:bottom w:val="single" w:sz="4" w:space="0" w:color="auto"/>
              <w:right w:val="single" w:sz="4" w:space="0" w:color="auto"/>
            </w:tcBorders>
            <w:vAlign w:val="center"/>
          </w:tcPr>
          <w:p w:rsidR="002356B7" w:rsidRDefault="008946BD">
            <w:pPr>
              <w:jc w:val="center"/>
              <w:rPr>
                <w:sz w:val="24"/>
                <w:szCs w:val="21"/>
              </w:rPr>
            </w:pPr>
            <w:r>
              <w:rPr>
                <w:rFonts w:hint="eastAsia"/>
                <w:sz w:val="24"/>
                <w:szCs w:val="21"/>
              </w:rPr>
              <w:t>1</w:t>
            </w:r>
          </w:p>
        </w:tc>
      </w:tr>
      <w:tr w:rsidR="002356B7">
        <w:trPr>
          <w:jc w:val="center"/>
        </w:trPr>
        <w:tc>
          <w:tcPr>
            <w:tcW w:w="519" w:type="pct"/>
            <w:tcBorders>
              <w:top w:val="single" w:sz="4" w:space="0" w:color="auto"/>
              <w:left w:val="single" w:sz="4" w:space="0" w:color="auto"/>
              <w:bottom w:val="single" w:sz="4" w:space="0" w:color="auto"/>
              <w:right w:val="single" w:sz="4" w:space="0" w:color="auto"/>
            </w:tcBorders>
            <w:vAlign w:val="center"/>
          </w:tcPr>
          <w:p w:rsidR="002356B7" w:rsidRDefault="008946BD">
            <w:pPr>
              <w:widowControl/>
              <w:jc w:val="center"/>
              <w:rPr>
                <w:rFonts w:cs="宋体"/>
                <w:color w:val="000000"/>
                <w:kern w:val="0"/>
                <w:sz w:val="24"/>
                <w:szCs w:val="21"/>
              </w:rPr>
            </w:pPr>
            <w:r>
              <w:rPr>
                <w:rFonts w:cs="宋体" w:hint="eastAsia"/>
                <w:color w:val="000000"/>
                <w:kern w:val="0"/>
                <w:sz w:val="24"/>
                <w:szCs w:val="21"/>
              </w:rPr>
              <w:lastRenderedPageBreak/>
              <w:t>4</w:t>
            </w:r>
          </w:p>
        </w:tc>
        <w:tc>
          <w:tcPr>
            <w:tcW w:w="828" w:type="pct"/>
            <w:tcBorders>
              <w:top w:val="single" w:sz="4" w:space="0" w:color="auto"/>
              <w:left w:val="single" w:sz="4" w:space="0" w:color="auto"/>
              <w:bottom w:val="single" w:sz="4" w:space="0" w:color="auto"/>
              <w:right w:val="single" w:sz="4" w:space="0" w:color="auto"/>
            </w:tcBorders>
            <w:vAlign w:val="center"/>
          </w:tcPr>
          <w:p w:rsidR="002356B7" w:rsidRDefault="008946BD">
            <w:pPr>
              <w:widowControl/>
              <w:jc w:val="center"/>
              <w:rPr>
                <w:rFonts w:cs="宋体"/>
                <w:color w:val="000000"/>
                <w:kern w:val="0"/>
                <w:sz w:val="24"/>
                <w:szCs w:val="21"/>
              </w:rPr>
            </w:pPr>
            <w:r>
              <w:rPr>
                <w:rFonts w:ascii="宋体" w:hAnsi="宋体" w:cs="宋体" w:hint="eastAsia"/>
                <w:sz w:val="24"/>
              </w:rPr>
              <w:t>超声骨刀机</w:t>
            </w:r>
          </w:p>
        </w:tc>
        <w:tc>
          <w:tcPr>
            <w:tcW w:w="2909" w:type="pct"/>
            <w:tcBorders>
              <w:top w:val="single" w:sz="4" w:space="0" w:color="auto"/>
              <w:left w:val="single" w:sz="4" w:space="0" w:color="auto"/>
              <w:bottom w:val="single" w:sz="4" w:space="0" w:color="auto"/>
              <w:right w:val="single" w:sz="4" w:space="0" w:color="auto"/>
            </w:tcBorders>
            <w:vAlign w:val="center"/>
          </w:tcPr>
          <w:p w:rsidR="002356B7" w:rsidRDefault="008946BD">
            <w:pPr>
              <w:spacing w:line="360" w:lineRule="auto"/>
              <w:rPr>
                <w:rFonts w:ascii="宋体" w:hAnsi="宋体" w:cs="宋体"/>
                <w:kern w:val="0"/>
                <w:sz w:val="24"/>
              </w:rPr>
            </w:pPr>
            <w:r>
              <w:rPr>
                <w:rFonts w:ascii="宋体" w:hAnsi="宋体" w:cs="宋体" w:hint="eastAsia"/>
                <w:sz w:val="24"/>
              </w:rPr>
              <w:t>一</w:t>
            </w:r>
            <w:r>
              <w:rPr>
                <w:rFonts w:ascii="宋体" w:hAnsi="宋体" w:cs="宋体" w:hint="eastAsia"/>
                <w:kern w:val="0"/>
                <w:sz w:val="24"/>
              </w:rPr>
              <w:t>、</w:t>
            </w:r>
            <w:r>
              <w:rPr>
                <w:rFonts w:ascii="宋体" w:hAnsi="宋体" w:cs="宋体" w:hint="eastAsia"/>
                <w:sz w:val="24"/>
              </w:rPr>
              <w:t>产品用途：</w:t>
            </w:r>
            <w:r>
              <w:rPr>
                <w:rFonts w:ascii="宋体" w:hAnsi="宋体" w:cs="宋体" w:hint="eastAsia"/>
                <w:kern w:val="0"/>
                <w:sz w:val="24"/>
              </w:rPr>
              <w:t>用于口腔科的切骨术和</w:t>
            </w:r>
            <w:proofErr w:type="gramStart"/>
            <w:r>
              <w:rPr>
                <w:rFonts w:ascii="宋体" w:hAnsi="宋体" w:cs="宋体" w:hint="eastAsia"/>
                <w:kern w:val="0"/>
                <w:sz w:val="24"/>
              </w:rPr>
              <w:t>骨整形术</w:t>
            </w:r>
            <w:proofErr w:type="gramEnd"/>
            <w:r>
              <w:rPr>
                <w:rFonts w:ascii="宋体" w:hAnsi="宋体" w:cs="宋体" w:hint="eastAsia"/>
                <w:kern w:val="0"/>
                <w:sz w:val="24"/>
              </w:rPr>
              <w:t>。</w:t>
            </w:r>
          </w:p>
          <w:p w:rsidR="002356B7" w:rsidRDefault="008946BD">
            <w:pPr>
              <w:spacing w:line="360" w:lineRule="auto"/>
              <w:rPr>
                <w:rFonts w:ascii="宋体" w:hAnsi="宋体" w:cs="宋体"/>
                <w:sz w:val="24"/>
              </w:rPr>
            </w:pPr>
            <w:r>
              <w:rPr>
                <w:rFonts w:ascii="宋体" w:hAnsi="宋体" w:cs="宋体" w:hint="eastAsia"/>
                <w:sz w:val="24"/>
              </w:rPr>
              <w:t>二、技术参数</w:t>
            </w:r>
          </w:p>
          <w:p w:rsidR="002356B7" w:rsidRDefault="008946BD">
            <w:pPr>
              <w:pStyle w:val="a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宋体" w:eastAsia="宋体" w:hAnsi="宋体" w:cs="宋体"/>
                <w:color w:val="auto"/>
                <w:sz w:val="24"/>
                <w:szCs w:val="24"/>
              </w:rPr>
            </w:pPr>
            <w:r>
              <w:rPr>
                <w:rFonts w:asciiTheme="minorEastAsia" w:eastAsiaTheme="minorEastAsia" w:hAnsiTheme="minorEastAsia"/>
                <w:color w:val="auto"/>
                <w:sz w:val="24"/>
              </w:rPr>
              <w:t>1</w:t>
            </w:r>
            <w:r>
              <w:rPr>
                <w:rFonts w:asciiTheme="minorEastAsia" w:eastAsiaTheme="minorEastAsia" w:hAnsiTheme="minorEastAsia"/>
                <w:color w:val="auto"/>
                <w:sz w:val="24"/>
              </w:rPr>
              <w:t>、电源电压</w:t>
            </w:r>
            <w:r>
              <w:rPr>
                <w:rFonts w:asciiTheme="minorEastAsia" w:eastAsiaTheme="minorEastAsia" w:hAnsiTheme="minorEastAsia" w:cs="宋体" w:hint="eastAsia"/>
                <w:color w:val="auto"/>
                <w:sz w:val="24"/>
                <w:szCs w:val="24"/>
              </w:rPr>
              <w:t>：</w:t>
            </w:r>
            <w:r>
              <w:rPr>
                <w:rFonts w:ascii="宋体" w:eastAsia="宋体" w:hAnsi="宋体" w:cs="宋体" w:hint="eastAsia"/>
                <w:color w:val="auto"/>
                <w:sz w:val="24"/>
                <w:szCs w:val="24"/>
              </w:rPr>
              <w:t>单相</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220V</w:t>
            </w:r>
            <w:r>
              <w:rPr>
                <w:rFonts w:ascii="宋体" w:eastAsia="宋体" w:hAnsi="宋体" w:cs="宋体" w:hint="eastAsia"/>
                <w:color w:val="auto"/>
                <w:sz w:val="24"/>
                <w:szCs w:val="24"/>
              </w:rPr>
              <w:t>±</w:t>
            </w:r>
            <w:r>
              <w:rPr>
                <w:rFonts w:ascii="宋体" w:eastAsia="宋体" w:hAnsi="宋体" w:cs="宋体" w:hint="eastAsia"/>
                <w:color w:val="auto"/>
                <w:sz w:val="24"/>
                <w:szCs w:val="24"/>
              </w:rPr>
              <w:t>10%</w:t>
            </w:r>
            <w:r>
              <w:rPr>
                <w:rFonts w:ascii="宋体" w:eastAsia="宋体" w:hAnsi="宋体" w:cs="宋体" w:hint="eastAsia"/>
                <w:color w:val="auto"/>
                <w:sz w:val="24"/>
                <w:szCs w:val="24"/>
              </w:rPr>
              <w:t>；频率：</w:t>
            </w:r>
            <w:r>
              <w:rPr>
                <w:rFonts w:ascii="宋体" w:eastAsia="宋体" w:hAnsi="宋体" w:cs="宋体" w:hint="eastAsia"/>
                <w:color w:val="auto"/>
                <w:sz w:val="24"/>
                <w:szCs w:val="24"/>
              </w:rPr>
              <w:t>50Hz</w:t>
            </w:r>
            <w:r>
              <w:rPr>
                <w:rFonts w:ascii="宋体" w:eastAsia="宋体" w:hAnsi="宋体" w:cs="宋体" w:hint="eastAsia"/>
                <w:color w:val="auto"/>
                <w:sz w:val="24"/>
                <w:szCs w:val="24"/>
              </w:rPr>
              <w:t>；电源插头符合中国国</w:t>
            </w:r>
            <w:r>
              <w:rPr>
                <w:rFonts w:ascii="宋体" w:eastAsia="宋体" w:hAnsi="宋体" w:cs="宋体" w:hint="eastAsia"/>
                <w:color w:val="auto"/>
                <w:sz w:val="24"/>
                <w:szCs w:val="24"/>
              </w:rPr>
              <w:t>家标准。</w:t>
            </w:r>
          </w:p>
          <w:p w:rsidR="002356B7" w:rsidRDefault="008946BD">
            <w:pPr>
              <w:spacing w:line="360" w:lineRule="auto"/>
              <w:rPr>
                <w:sz w:val="24"/>
              </w:rPr>
            </w:pPr>
            <w:r>
              <w:rPr>
                <w:rFonts w:hAnsi="宋体"/>
                <w:sz w:val="24"/>
              </w:rPr>
              <w:t>★</w:t>
            </w:r>
            <w:r>
              <w:rPr>
                <w:sz w:val="24"/>
              </w:rPr>
              <w:t>2</w:t>
            </w:r>
            <w:r>
              <w:rPr>
                <w:rFonts w:hAnsi="宋体"/>
                <w:sz w:val="24"/>
              </w:rPr>
              <w:t>、工作尖尖端主振幅</w:t>
            </w:r>
            <w:r>
              <w:rPr>
                <w:rFonts w:hAnsi="宋体" w:hint="eastAsia"/>
                <w:sz w:val="24"/>
              </w:rPr>
              <w:t>至少包含</w:t>
            </w:r>
            <w:r>
              <w:rPr>
                <w:rFonts w:hAnsi="宋体" w:hint="eastAsia"/>
                <w:sz w:val="24"/>
              </w:rPr>
              <w:t>以下区间</w:t>
            </w:r>
            <w:r>
              <w:rPr>
                <w:rFonts w:hAnsi="宋体"/>
                <w:sz w:val="24"/>
              </w:rPr>
              <w:t>：</w:t>
            </w:r>
            <w:r>
              <w:rPr>
                <w:sz w:val="24"/>
              </w:rPr>
              <w:t xml:space="preserve">20~80um </w:t>
            </w:r>
            <w:r>
              <w:rPr>
                <w:rFonts w:hint="eastAsia"/>
                <w:sz w:val="24"/>
              </w:rPr>
              <w:t>。</w:t>
            </w:r>
          </w:p>
          <w:p w:rsidR="002356B7" w:rsidRDefault="008946BD">
            <w:pPr>
              <w:spacing w:line="360" w:lineRule="auto"/>
              <w:rPr>
                <w:sz w:val="24"/>
              </w:rPr>
            </w:pPr>
            <w:r>
              <w:rPr>
                <w:sz w:val="24"/>
              </w:rPr>
              <w:t>3</w:t>
            </w:r>
            <w:r>
              <w:rPr>
                <w:rFonts w:hAnsi="宋体"/>
                <w:sz w:val="24"/>
              </w:rPr>
              <w:t>、工作尖尖端横向振幅</w:t>
            </w:r>
            <w:r>
              <w:rPr>
                <w:rFonts w:ascii="宋体" w:hAnsi="宋体" w:hint="eastAsia"/>
                <w:sz w:val="24"/>
              </w:rPr>
              <w:t>≤</w:t>
            </w:r>
            <w:r>
              <w:rPr>
                <w:sz w:val="24"/>
              </w:rPr>
              <w:t xml:space="preserve">30um </w:t>
            </w:r>
            <w:r>
              <w:rPr>
                <w:rFonts w:hint="eastAsia"/>
                <w:sz w:val="24"/>
              </w:rPr>
              <w:t>。</w:t>
            </w:r>
          </w:p>
          <w:p w:rsidR="002356B7" w:rsidRDefault="008946BD">
            <w:pPr>
              <w:spacing w:line="360" w:lineRule="auto"/>
              <w:rPr>
                <w:sz w:val="24"/>
              </w:rPr>
            </w:pPr>
            <w:r>
              <w:rPr>
                <w:sz w:val="24"/>
              </w:rPr>
              <w:t>4</w:t>
            </w:r>
            <w:r>
              <w:rPr>
                <w:rFonts w:hAnsi="宋体"/>
                <w:sz w:val="24"/>
              </w:rPr>
              <w:t>、工作尖振动频率</w:t>
            </w:r>
            <w:r>
              <w:rPr>
                <w:rFonts w:hAnsi="宋体" w:hint="eastAsia"/>
                <w:sz w:val="24"/>
              </w:rPr>
              <w:t>至少包含</w:t>
            </w:r>
            <w:r>
              <w:rPr>
                <w:rFonts w:hAnsi="宋体" w:hint="eastAsia"/>
                <w:sz w:val="24"/>
              </w:rPr>
              <w:t>以下区间</w:t>
            </w:r>
            <w:r>
              <w:rPr>
                <w:rFonts w:hAnsi="宋体"/>
                <w:sz w:val="24"/>
              </w:rPr>
              <w:t>：</w:t>
            </w:r>
            <w:r>
              <w:rPr>
                <w:sz w:val="24"/>
              </w:rPr>
              <w:t>24.0 KHz ~29.5 KHz</w:t>
            </w:r>
            <w:r>
              <w:rPr>
                <w:rFonts w:hint="eastAsia"/>
                <w:sz w:val="24"/>
              </w:rPr>
              <w:t>。</w:t>
            </w:r>
            <w:r>
              <w:rPr>
                <w:sz w:val="24"/>
              </w:rPr>
              <w:t xml:space="preserve"> </w:t>
            </w:r>
          </w:p>
          <w:p w:rsidR="002356B7" w:rsidRDefault="008946BD">
            <w:pPr>
              <w:spacing w:line="360" w:lineRule="auto"/>
              <w:rPr>
                <w:sz w:val="24"/>
              </w:rPr>
            </w:pPr>
            <w:r>
              <w:rPr>
                <w:sz w:val="24"/>
              </w:rPr>
              <w:t>5</w:t>
            </w:r>
            <w:r>
              <w:rPr>
                <w:rFonts w:hAnsi="宋体"/>
                <w:sz w:val="24"/>
              </w:rPr>
              <w:t>、蠕动泵流量</w:t>
            </w:r>
            <w:r>
              <w:rPr>
                <w:rFonts w:hAnsi="宋体" w:hint="eastAsia"/>
                <w:sz w:val="24"/>
              </w:rPr>
              <w:t>至少包含</w:t>
            </w:r>
            <w:r>
              <w:rPr>
                <w:rFonts w:hAnsi="宋体"/>
                <w:sz w:val="24"/>
              </w:rPr>
              <w:t>：</w:t>
            </w:r>
            <w:r>
              <w:rPr>
                <w:sz w:val="24"/>
              </w:rPr>
              <w:t xml:space="preserve">30~110ml/min </w:t>
            </w:r>
            <w:r>
              <w:rPr>
                <w:rFonts w:hint="eastAsia"/>
                <w:sz w:val="24"/>
              </w:rPr>
              <w:t>。</w:t>
            </w:r>
          </w:p>
          <w:p w:rsidR="002356B7" w:rsidRDefault="008946BD">
            <w:pPr>
              <w:spacing w:line="360" w:lineRule="auto"/>
              <w:rPr>
                <w:sz w:val="24"/>
              </w:rPr>
            </w:pPr>
            <w:r>
              <w:rPr>
                <w:rFonts w:hAnsi="宋体"/>
                <w:sz w:val="24"/>
              </w:rPr>
              <w:t>★</w:t>
            </w:r>
            <w:r>
              <w:rPr>
                <w:sz w:val="24"/>
              </w:rPr>
              <w:t>6</w:t>
            </w:r>
            <w:r>
              <w:rPr>
                <w:rFonts w:hAnsi="宋体"/>
                <w:sz w:val="24"/>
              </w:rPr>
              <w:t>、导出的输出声功率</w:t>
            </w:r>
            <w:r>
              <w:rPr>
                <w:rFonts w:hAnsi="宋体" w:hint="eastAsia"/>
                <w:sz w:val="24"/>
              </w:rPr>
              <w:t>至少包含</w:t>
            </w:r>
            <w:r>
              <w:rPr>
                <w:rFonts w:hAnsi="宋体" w:hint="eastAsia"/>
                <w:sz w:val="24"/>
              </w:rPr>
              <w:t>以下区间</w:t>
            </w:r>
            <w:r>
              <w:rPr>
                <w:rFonts w:hAnsi="宋体"/>
                <w:sz w:val="24"/>
              </w:rPr>
              <w:t>：</w:t>
            </w:r>
            <w:r>
              <w:rPr>
                <w:sz w:val="24"/>
              </w:rPr>
              <w:t>200~500mW</w:t>
            </w:r>
            <w:r>
              <w:rPr>
                <w:rFonts w:hint="eastAsia"/>
                <w:sz w:val="24"/>
              </w:rPr>
              <w:t>。</w:t>
            </w:r>
            <w:r>
              <w:rPr>
                <w:sz w:val="24"/>
              </w:rPr>
              <w:t xml:space="preserve"> </w:t>
            </w:r>
          </w:p>
          <w:p w:rsidR="002356B7" w:rsidRDefault="008946BD">
            <w:pPr>
              <w:spacing w:line="360" w:lineRule="auto"/>
              <w:rPr>
                <w:sz w:val="24"/>
              </w:rPr>
            </w:pPr>
            <w:r>
              <w:rPr>
                <w:sz w:val="24"/>
              </w:rPr>
              <w:t>7</w:t>
            </w:r>
            <w:r>
              <w:rPr>
                <w:rFonts w:hAnsi="宋体"/>
                <w:sz w:val="24"/>
              </w:rPr>
              <w:t>、</w:t>
            </w:r>
            <w:r>
              <w:rPr>
                <w:sz w:val="24"/>
              </w:rPr>
              <w:t xml:space="preserve"> </w:t>
            </w:r>
            <w:r>
              <w:rPr>
                <w:rFonts w:hAnsi="宋体"/>
                <w:sz w:val="24"/>
              </w:rPr>
              <w:t>主声输出面积</w:t>
            </w:r>
            <w:r>
              <w:rPr>
                <w:sz w:val="24"/>
              </w:rPr>
              <w:t>&lt;10 mm</w:t>
            </w:r>
            <w:r>
              <w:rPr>
                <w:sz w:val="24"/>
                <w:vertAlign w:val="superscript"/>
              </w:rPr>
              <w:t>2</w:t>
            </w:r>
            <w:r>
              <w:rPr>
                <w:sz w:val="24"/>
              </w:rPr>
              <w:t xml:space="preserve"> </w:t>
            </w:r>
            <w:r>
              <w:rPr>
                <w:rFonts w:hint="eastAsia"/>
                <w:sz w:val="24"/>
              </w:rPr>
              <w:t>。</w:t>
            </w:r>
          </w:p>
          <w:p w:rsidR="002356B7" w:rsidRDefault="008946BD">
            <w:pPr>
              <w:spacing w:line="360" w:lineRule="auto"/>
              <w:rPr>
                <w:sz w:val="24"/>
              </w:rPr>
            </w:pPr>
            <w:r>
              <w:rPr>
                <w:sz w:val="24"/>
              </w:rPr>
              <w:t>8</w:t>
            </w:r>
            <w:r>
              <w:rPr>
                <w:rFonts w:hAnsi="宋体"/>
                <w:sz w:val="24"/>
              </w:rPr>
              <w:t>、</w:t>
            </w:r>
            <w:proofErr w:type="gramStart"/>
            <w:r>
              <w:rPr>
                <w:rFonts w:hAnsi="宋体"/>
                <w:sz w:val="24"/>
              </w:rPr>
              <w:t>次级横振声</w:t>
            </w:r>
            <w:proofErr w:type="gramEnd"/>
            <w:r>
              <w:rPr>
                <w:rFonts w:hAnsi="宋体"/>
                <w:sz w:val="24"/>
              </w:rPr>
              <w:t>输出面积</w:t>
            </w:r>
            <w:r>
              <w:rPr>
                <w:sz w:val="24"/>
              </w:rPr>
              <w:t>&lt;20 mm</w:t>
            </w:r>
            <w:r>
              <w:rPr>
                <w:sz w:val="24"/>
                <w:vertAlign w:val="superscript"/>
              </w:rPr>
              <w:t>2</w:t>
            </w:r>
            <w:r>
              <w:rPr>
                <w:sz w:val="24"/>
              </w:rPr>
              <w:t xml:space="preserve"> </w:t>
            </w:r>
            <w:r>
              <w:rPr>
                <w:rFonts w:hAnsi="宋体" w:hint="eastAsia"/>
                <w:sz w:val="24"/>
              </w:rPr>
              <w:t>。</w:t>
            </w:r>
          </w:p>
          <w:p w:rsidR="002356B7" w:rsidRDefault="008946BD">
            <w:pPr>
              <w:spacing w:line="360" w:lineRule="auto"/>
              <w:rPr>
                <w:sz w:val="24"/>
              </w:rPr>
            </w:pPr>
            <w:r>
              <w:rPr>
                <w:rFonts w:hAnsi="宋体"/>
                <w:sz w:val="24"/>
              </w:rPr>
              <w:t>★</w:t>
            </w:r>
            <w:r>
              <w:rPr>
                <w:sz w:val="24"/>
              </w:rPr>
              <w:t>9</w:t>
            </w:r>
            <w:r>
              <w:rPr>
                <w:rFonts w:hAnsi="宋体"/>
                <w:sz w:val="24"/>
              </w:rPr>
              <w:t>、多功能脚踏，可控制模式、功率和水量</w:t>
            </w:r>
            <w:r>
              <w:rPr>
                <w:rFonts w:hAnsi="宋体" w:hint="eastAsia"/>
                <w:sz w:val="24"/>
              </w:rPr>
              <w:t>。</w:t>
            </w:r>
          </w:p>
          <w:p w:rsidR="002356B7" w:rsidRDefault="008946BD">
            <w:pPr>
              <w:snapToGrid w:val="0"/>
              <w:spacing w:line="500" w:lineRule="exact"/>
              <w:jc w:val="left"/>
              <w:rPr>
                <w:rFonts w:ascii="宋体" w:hAnsi="宋体" w:cs="宋体"/>
                <w:kern w:val="0"/>
                <w:sz w:val="24"/>
              </w:rPr>
            </w:pPr>
            <w:r>
              <w:rPr>
                <w:rFonts w:ascii="宋体" w:hAnsi="宋体" w:cs="宋体" w:hint="eastAsia"/>
                <w:kern w:val="0"/>
                <w:sz w:val="24"/>
              </w:rPr>
              <w:t>三、每套配置要求</w:t>
            </w:r>
          </w:p>
          <w:p w:rsidR="002356B7" w:rsidRDefault="008946BD">
            <w:pPr>
              <w:numPr>
                <w:ilvl w:val="0"/>
                <w:numId w:val="1"/>
              </w:numPr>
              <w:snapToGrid w:val="0"/>
              <w:spacing w:line="500" w:lineRule="exact"/>
              <w:jc w:val="left"/>
              <w:rPr>
                <w:rFonts w:ascii="宋体" w:hAnsi="宋体" w:cs="宋体"/>
                <w:kern w:val="0"/>
                <w:sz w:val="24"/>
              </w:rPr>
            </w:pPr>
            <w:r>
              <w:rPr>
                <w:rFonts w:ascii="宋体" w:hAnsi="宋体" w:cs="宋体" w:hint="eastAsia"/>
                <w:kern w:val="0"/>
                <w:sz w:val="24"/>
              </w:rPr>
              <w:t>手柄含管线</w:t>
            </w:r>
            <w:r>
              <w:rPr>
                <w:rFonts w:ascii="宋体" w:hAnsi="宋体" w:cs="宋体" w:hint="eastAsia"/>
                <w:kern w:val="0"/>
                <w:sz w:val="24"/>
              </w:rPr>
              <w:t>2</w:t>
            </w:r>
            <w:r>
              <w:rPr>
                <w:rFonts w:ascii="宋体" w:hAnsi="宋体" w:cs="宋体" w:hint="eastAsia"/>
                <w:kern w:val="0"/>
                <w:sz w:val="24"/>
              </w:rPr>
              <w:t>支。</w:t>
            </w:r>
          </w:p>
          <w:p w:rsidR="002356B7" w:rsidRDefault="008946BD">
            <w:pPr>
              <w:numPr>
                <w:ilvl w:val="0"/>
                <w:numId w:val="1"/>
              </w:numPr>
              <w:snapToGrid w:val="0"/>
              <w:spacing w:line="500" w:lineRule="exact"/>
              <w:jc w:val="left"/>
              <w:rPr>
                <w:rFonts w:ascii="宋体" w:hAnsi="宋体" w:cs="宋体"/>
                <w:kern w:val="0"/>
                <w:sz w:val="24"/>
              </w:rPr>
            </w:pPr>
            <w:r>
              <w:rPr>
                <w:rFonts w:ascii="宋体" w:hAnsi="宋体" w:cs="宋体" w:hint="eastAsia"/>
                <w:kern w:val="0"/>
                <w:sz w:val="24"/>
              </w:rPr>
              <w:lastRenderedPageBreak/>
              <w:t>基础套装</w:t>
            </w:r>
            <w:r>
              <w:rPr>
                <w:rFonts w:ascii="宋体" w:hAnsi="宋体" w:cs="宋体" w:hint="eastAsia"/>
                <w:kern w:val="0"/>
                <w:sz w:val="24"/>
              </w:rPr>
              <w:t>1</w:t>
            </w:r>
            <w:r>
              <w:rPr>
                <w:rFonts w:ascii="宋体" w:hAnsi="宋体" w:cs="宋体" w:hint="eastAsia"/>
                <w:kern w:val="0"/>
                <w:sz w:val="24"/>
              </w:rPr>
              <w:t>组。</w:t>
            </w:r>
          </w:p>
          <w:p w:rsidR="002356B7" w:rsidRDefault="008946BD">
            <w:pPr>
              <w:snapToGrid w:val="0"/>
              <w:spacing w:line="500" w:lineRule="exact"/>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、种植预备套件</w:t>
            </w:r>
            <w:r>
              <w:rPr>
                <w:rFonts w:ascii="宋体" w:hAnsi="宋体" w:cs="宋体" w:hint="eastAsia"/>
                <w:kern w:val="0"/>
                <w:sz w:val="24"/>
              </w:rPr>
              <w:t>1</w:t>
            </w:r>
            <w:r>
              <w:rPr>
                <w:rFonts w:ascii="宋体" w:hAnsi="宋体" w:cs="宋体" w:hint="eastAsia"/>
                <w:kern w:val="0"/>
                <w:sz w:val="24"/>
              </w:rPr>
              <w:t>组。</w:t>
            </w:r>
          </w:p>
          <w:p w:rsidR="002356B7" w:rsidRDefault="008946BD">
            <w:pPr>
              <w:snapToGrid w:val="0"/>
              <w:spacing w:line="500" w:lineRule="exact"/>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、上颌窦提升套件</w:t>
            </w:r>
            <w:r>
              <w:rPr>
                <w:rFonts w:ascii="宋体" w:hAnsi="宋体" w:cs="宋体" w:hint="eastAsia"/>
                <w:kern w:val="0"/>
                <w:sz w:val="24"/>
              </w:rPr>
              <w:t>1</w:t>
            </w:r>
            <w:r>
              <w:rPr>
                <w:rFonts w:ascii="宋体" w:hAnsi="宋体" w:cs="宋体" w:hint="eastAsia"/>
                <w:kern w:val="0"/>
                <w:sz w:val="24"/>
              </w:rPr>
              <w:t>组。</w:t>
            </w:r>
          </w:p>
          <w:p w:rsidR="002356B7" w:rsidRDefault="008946BD">
            <w:pPr>
              <w:snapToGrid w:val="0"/>
              <w:spacing w:line="500" w:lineRule="exact"/>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、拔牙工作套装</w:t>
            </w:r>
            <w:r>
              <w:rPr>
                <w:rFonts w:ascii="宋体" w:hAnsi="宋体" w:cs="宋体" w:hint="eastAsia"/>
                <w:kern w:val="0"/>
                <w:sz w:val="24"/>
              </w:rPr>
              <w:t>1</w:t>
            </w:r>
            <w:r>
              <w:rPr>
                <w:rFonts w:ascii="宋体" w:hAnsi="宋体" w:cs="宋体" w:hint="eastAsia"/>
                <w:kern w:val="0"/>
                <w:sz w:val="24"/>
              </w:rPr>
              <w:t>组。</w:t>
            </w:r>
          </w:p>
          <w:p w:rsidR="002356B7" w:rsidRDefault="008946BD">
            <w:pPr>
              <w:snapToGrid w:val="0"/>
              <w:spacing w:line="500" w:lineRule="exact"/>
              <w:jc w:val="left"/>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、根管手术套装</w:t>
            </w:r>
            <w:r>
              <w:rPr>
                <w:rFonts w:ascii="宋体" w:hAnsi="宋体" w:cs="宋体" w:hint="eastAsia"/>
                <w:kern w:val="0"/>
                <w:sz w:val="24"/>
              </w:rPr>
              <w:t>1</w:t>
            </w:r>
            <w:r>
              <w:rPr>
                <w:rFonts w:ascii="宋体" w:hAnsi="宋体" w:cs="宋体" w:hint="eastAsia"/>
                <w:kern w:val="0"/>
                <w:sz w:val="24"/>
              </w:rPr>
              <w:t>组。</w:t>
            </w:r>
          </w:p>
          <w:p w:rsidR="002356B7" w:rsidRDefault="008946BD">
            <w:pPr>
              <w:snapToGrid w:val="0"/>
              <w:spacing w:line="500" w:lineRule="exact"/>
              <w:jc w:val="left"/>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、消毒盒</w:t>
            </w:r>
            <w:r>
              <w:rPr>
                <w:rFonts w:ascii="宋体" w:hAnsi="宋体" w:cs="宋体" w:hint="eastAsia"/>
                <w:kern w:val="0"/>
                <w:sz w:val="24"/>
              </w:rPr>
              <w:t>1</w:t>
            </w:r>
            <w:r>
              <w:rPr>
                <w:rFonts w:ascii="宋体" w:hAnsi="宋体" w:cs="宋体" w:hint="eastAsia"/>
                <w:kern w:val="0"/>
                <w:sz w:val="24"/>
              </w:rPr>
              <w:t>组。</w:t>
            </w:r>
          </w:p>
          <w:p w:rsidR="002356B7" w:rsidRDefault="008946BD">
            <w:pPr>
              <w:spacing w:line="360" w:lineRule="auto"/>
              <w:rPr>
                <w:rFonts w:ascii="宋体" w:hAnsi="宋体" w:cs="宋体"/>
                <w:sz w:val="24"/>
              </w:rPr>
            </w:pPr>
            <w:r>
              <w:rPr>
                <w:rFonts w:ascii="宋体" w:hAnsi="宋体" w:cs="宋体" w:hint="eastAsia"/>
                <w:kern w:val="0"/>
                <w:sz w:val="24"/>
              </w:rPr>
              <w:t>8</w:t>
            </w:r>
            <w:r>
              <w:rPr>
                <w:rFonts w:ascii="宋体" w:hAnsi="宋体" w:cs="宋体" w:hint="eastAsia"/>
                <w:kern w:val="0"/>
                <w:sz w:val="24"/>
              </w:rPr>
              <w:t>、小推车</w:t>
            </w:r>
            <w:r>
              <w:rPr>
                <w:rFonts w:ascii="宋体" w:hAnsi="宋体" w:cs="宋体" w:hint="eastAsia"/>
                <w:kern w:val="0"/>
                <w:sz w:val="24"/>
              </w:rPr>
              <w:t>1</w:t>
            </w:r>
            <w:r>
              <w:rPr>
                <w:rFonts w:ascii="宋体" w:hAnsi="宋体" w:cs="宋体" w:hint="eastAsia"/>
                <w:kern w:val="0"/>
                <w:sz w:val="24"/>
              </w:rPr>
              <w:t>台。</w:t>
            </w:r>
          </w:p>
        </w:tc>
        <w:tc>
          <w:tcPr>
            <w:tcW w:w="373" w:type="pct"/>
            <w:tcBorders>
              <w:top w:val="single" w:sz="4" w:space="0" w:color="auto"/>
              <w:left w:val="single" w:sz="4" w:space="0" w:color="auto"/>
              <w:bottom w:val="single" w:sz="4" w:space="0" w:color="auto"/>
              <w:right w:val="single" w:sz="4" w:space="0" w:color="auto"/>
            </w:tcBorders>
            <w:vAlign w:val="center"/>
          </w:tcPr>
          <w:p w:rsidR="002356B7" w:rsidRDefault="008946BD">
            <w:pPr>
              <w:jc w:val="center"/>
              <w:rPr>
                <w:sz w:val="24"/>
                <w:szCs w:val="21"/>
              </w:rPr>
            </w:pPr>
            <w:r>
              <w:rPr>
                <w:sz w:val="24"/>
                <w:szCs w:val="21"/>
              </w:rPr>
              <w:lastRenderedPageBreak/>
              <w:t>套</w:t>
            </w:r>
          </w:p>
        </w:tc>
        <w:tc>
          <w:tcPr>
            <w:tcW w:w="371" w:type="pct"/>
            <w:tcBorders>
              <w:top w:val="single" w:sz="4" w:space="0" w:color="auto"/>
              <w:left w:val="single" w:sz="4" w:space="0" w:color="auto"/>
              <w:bottom w:val="single" w:sz="4" w:space="0" w:color="auto"/>
              <w:right w:val="single" w:sz="4" w:space="0" w:color="auto"/>
            </w:tcBorders>
            <w:vAlign w:val="center"/>
          </w:tcPr>
          <w:p w:rsidR="002356B7" w:rsidRDefault="008946BD">
            <w:pPr>
              <w:jc w:val="center"/>
              <w:rPr>
                <w:sz w:val="24"/>
                <w:szCs w:val="21"/>
              </w:rPr>
            </w:pPr>
            <w:r>
              <w:rPr>
                <w:rFonts w:hint="eastAsia"/>
                <w:sz w:val="24"/>
                <w:szCs w:val="21"/>
              </w:rPr>
              <w:t>6</w:t>
            </w:r>
          </w:p>
        </w:tc>
      </w:tr>
    </w:tbl>
    <w:p w:rsidR="002356B7" w:rsidRDefault="002356B7" w:rsidP="004E037E">
      <w:pPr>
        <w:spacing w:line="360" w:lineRule="auto"/>
        <w:ind w:firstLineChars="200" w:firstLine="446"/>
        <w:outlineLvl w:val="0"/>
        <w:rPr>
          <w:sz w:val="24"/>
        </w:rPr>
      </w:pPr>
    </w:p>
    <w:p w:rsidR="002356B7" w:rsidRDefault="002356B7" w:rsidP="004E037E">
      <w:pPr>
        <w:spacing w:line="360" w:lineRule="auto"/>
        <w:ind w:firstLineChars="200" w:firstLine="446"/>
        <w:outlineLvl w:val="0"/>
        <w:rPr>
          <w:sz w:val="24"/>
        </w:rPr>
      </w:pPr>
    </w:p>
    <w:p w:rsidR="002356B7" w:rsidRDefault="008946BD">
      <w:pPr>
        <w:widowControl/>
        <w:jc w:val="left"/>
        <w:rPr>
          <w:sz w:val="24"/>
        </w:rPr>
      </w:pPr>
      <w:r>
        <w:rPr>
          <w:sz w:val="24"/>
        </w:rPr>
        <w:br w:type="page"/>
      </w:r>
    </w:p>
    <w:p w:rsidR="002356B7" w:rsidRDefault="008946BD">
      <w:pPr>
        <w:pStyle w:val="aa"/>
        <w:rPr>
          <w:rFonts w:ascii="Times New Roman" w:hAnsi="Times New Roman"/>
        </w:rPr>
      </w:pPr>
      <w:r>
        <w:rPr>
          <w:rFonts w:ascii="Times New Roman" w:hAnsi="Times New Roman" w:hint="eastAsia"/>
        </w:rPr>
        <w:lastRenderedPageBreak/>
        <w:t>第三部分</w:t>
      </w:r>
      <w:r>
        <w:rPr>
          <w:rFonts w:ascii="Times New Roman" w:hAnsi="Times New Roman" w:hint="eastAsia"/>
        </w:rPr>
        <w:t xml:space="preserve">  </w:t>
      </w:r>
      <w:r>
        <w:rPr>
          <w:rFonts w:ascii="Times New Roman" w:hAnsi="Times New Roman" w:hint="eastAsia"/>
        </w:rPr>
        <w:t>投标须知</w:t>
      </w:r>
    </w:p>
    <w:p w:rsidR="002356B7" w:rsidRDefault="008946B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w:t>
      </w:r>
      <w:r>
        <w:rPr>
          <w:rFonts w:ascii="Times New Roman" w:eastAsia="宋体" w:hAnsi="Times New Roman" w:cs="Times New Roman" w:hint="eastAsia"/>
          <w:color w:val="auto"/>
        </w:rPr>
        <w:t>》第二十二条供应商参加政府采购活动应当</w:t>
      </w:r>
      <w:r>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w:t>
      </w:r>
      <w:r>
        <w:rPr>
          <w:rFonts w:ascii="Times New Roman" w:eastAsia="宋体" w:hAnsi="Times New Roman" w:cs="Times New Roman" w:hint="eastAsia"/>
          <w:color w:val="auto"/>
        </w:rPr>
        <w:t>》规定的供应商资格条件（实质性要求）。</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w:t>
      </w:r>
      <w:r>
        <w:rPr>
          <w:rFonts w:ascii="Times New Roman" w:eastAsia="宋体" w:hAnsi="Times New Roman" w:cs="Times New Roman" w:hint="eastAsia"/>
          <w:color w:val="auto"/>
        </w:rPr>
        <w:t>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rPr>
        <w:t>（</w:t>
      </w:r>
      <w:r>
        <w:rPr>
          <w:rFonts w:ascii="Times New Roman" w:eastAsia="宋体" w:hAnsi="Times New Roman" w:cs="Times New Roman" w:hint="eastAsia"/>
        </w:rPr>
        <w:t>7</w:t>
      </w:r>
      <w:r>
        <w:rPr>
          <w:rFonts w:ascii="Times New Roman" w:eastAsia="宋体" w:hAnsi="Times New Roman" w:cs="Times New Roman" w:hint="eastAsia"/>
        </w:rPr>
        <w:t>）</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除联合体外，法定代表人或单位负责人为同一个人或者存在直接控股、管理关系的不同供应商，不得同时参加同一项目或同一子项目的投标。如同时参加，则评审时将同时被拒绝。</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w:t>
      </w:r>
      <w:r>
        <w:rPr>
          <w:rFonts w:ascii="Times New Roman" w:eastAsia="宋体" w:hAnsi="Times New Roman" w:cs="Times New Roman" w:hint="eastAsia"/>
          <w:color w:val="auto"/>
        </w:rPr>
        <w:t>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w:t>
      </w:r>
      <w:r>
        <w:rPr>
          <w:rFonts w:ascii="Times New Roman" w:eastAsia="宋体" w:hAnsi="Times New Roman" w:cs="Times New Roman" w:hint="eastAsia"/>
          <w:color w:val="auto"/>
        </w:rPr>
        <w:t>的企业。监狱企业投标时，提供由省级以上监狱管理局、戒毒管理局（含新疆生产建设兵团）出具的属于监狱企业的证明文件，不再提供《中小企业声明函》。</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w:t>
      </w:r>
      <w:r>
        <w:rPr>
          <w:rFonts w:ascii="Times New Roman" w:eastAsia="宋体" w:hAnsi="Times New Roman" w:cs="Times New Roman" w:hint="eastAsia"/>
          <w:color w:val="auto"/>
        </w:rPr>
        <w:t>获得该货物的相关证明。</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w:t>
      </w:r>
      <w:r>
        <w:rPr>
          <w:rFonts w:ascii="Times New Roman" w:eastAsia="宋体" w:hAnsi="Times New Roman" w:cs="Times New Roman"/>
          <w:color w:val="auto"/>
        </w:rPr>
        <w:t>//tjgpc.zwfwb.tj.gov.cn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w:t>
      </w:r>
      <w:r>
        <w:rPr>
          <w:rFonts w:ascii="Times New Roman" w:eastAsia="宋体" w:hAnsi="Times New Roman" w:cs="Times New Roman" w:hint="eastAsia"/>
          <w:color w:val="auto"/>
        </w:rPr>
        <w:lastRenderedPageBreak/>
        <w:t>向采购人提</w:t>
      </w:r>
      <w:r>
        <w:rPr>
          <w:rFonts w:ascii="Times New Roman" w:eastAsia="宋体" w:hAnsi="Times New Roman" w:cs="Times New Roman" w:hint="eastAsia"/>
          <w:color w:val="auto"/>
        </w:rPr>
        <w:t>出；针对采购过程、采购结果的询问、质疑应当向天津市政府采购中心提出。</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w:t>
      </w:r>
      <w:r>
        <w:rPr>
          <w:rFonts w:ascii="Times New Roman" w:eastAsia="宋体" w:hAnsi="Times New Roman" w:cs="Times New Roman" w:hint="eastAsia"/>
          <w:color w:val="auto"/>
        </w:rPr>
        <w:t>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w:t>
      </w:r>
      <w:r>
        <w:rPr>
          <w:rFonts w:ascii="Times New Roman" w:eastAsia="宋体" w:hAnsi="Times New Roman" w:cs="Times New Roman" w:hint="eastAsia"/>
          <w:color w:val="auto"/>
        </w:rPr>
        <w:lastRenderedPageBreak/>
        <w:t>府采购网发布的更正公告为准。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2356B7" w:rsidRDefault="002356B7" w:rsidP="004E037E">
      <w:pPr>
        <w:pStyle w:val="Default"/>
        <w:spacing w:line="360" w:lineRule="auto"/>
        <w:ind w:firstLineChars="200" w:firstLine="446"/>
        <w:jc w:val="both"/>
        <w:rPr>
          <w:rFonts w:ascii="Times New Roman" w:eastAsia="宋体" w:hAnsi="Times New Roman" w:cs="Times New Roman"/>
          <w:color w:val="auto"/>
        </w:rPr>
      </w:pPr>
    </w:p>
    <w:p w:rsidR="002356B7" w:rsidRDefault="008946BD" w:rsidP="004E037E">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w:t>
      </w:r>
      <w:r>
        <w:rPr>
          <w:rFonts w:ascii="Times New Roman" w:eastAsia="宋体" w:hAnsi="Times New Roman" w:cs="Times New Roman" w:hint="eastAsia"/>
          <w:color w:val="auto"/>
        </w:rPr>
        <w:t>★”号条款为实质性条款，不得出现负偏离，发生负偏离即做无效标处理。加注“▲”号的产品为核心产品（如项目需求书中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条款执行。</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11. </w:t>
      </w:r>
      <w:r>
        <w:rPr>
          <w:rFonts w:ascii="Times New Roman" w:eastAsia="宋体" w:hAnsi="Times New Roman" w:cs="Times New Roman" w:hint="eastAsia"/>
          <w:color w:val="auto"/>
        </w:rPr>
        <w:t>招标文件的澄清和修</w:t>
      </w:r>
      <w:r>
        <w:rPr>
          <w:rFonts w:ascii="Times New Roman" w:eastAsia="宋体" w:hAnsi="Times New Roman" w:cs="Times New Roman" w:hint="eastAsia"/>
          <w:color w:val="auto"/>
        </w:rPr>
        <w:t>改</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w:t>
      </w:r>
      <w:r>
        <w:rPr>
          <w:rFonts w:ascii="Times New Roman" w:eastAsia="宋体" w:hAnsi="Times New Roman" w:cs="Times New Roman" w:hint="eastAsia"/>
          <w:color w:val="auto"/>
        </w:rPr>
        <w:t>人、采购代理机构不承担任何责任。</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2356B7" w:rsidRDefault="002356B7" w:rsidP="004E037E">
      <w:pPr>
        <w:pStyle w:val="Default"/>
        <w:spacing w:line="360" w:lineRule="auto"/>
        <w:ind w:firstLineChars="200" w:firstLine="446"/>
        <w:jc w:val="both"/>
        <w:rPr>
          <w:rFonts w:ascii="Times New Roman" w:eastAsia="宋体" w:hAnsi="Times New Roman" w:cs="Times New Roman"/>
          <w:color w:val="auto"/>
        </w:rPr>
      </w:pPr>
    </w:p>
    <w:p w:rsidR="002356B7" w:rsidRDefault="008946BD" w:rsidP="004E037E">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C  </w:t>
      </w:r>
      <w:r>
        <w:rPr>
          <w:rFonts w:ascii="Times New Roman" w:eastAsia="宋体" w:hAnsi="Times New Roman" w:cs="Times New Roman" w:hint="eastAsia"/>
          <w:color w:val="auto"/>
        </w:rPr>
        <w:t>投标文件的编制</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w:t>
      </w:r>
      <w:r>
        <w:rPr>
          <w:rFonts w:ascii="Times New Roman" w:eastAsia="宋体" w:hAnsi="Times New Roman" w:cs="Times New Roman" w:hint="eastAsia"/>
          <w:color w:val="auto"/>
        </w:rPr>
        <w:t>语言及计量单位</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w:t>
      </w:r>
      <w:r>
        <w:rPr>
          <w:rFonts w:ascii="Times New Roman" w:eastAsia="宋体" w:hAnsi="Times New Roman" w:cs="Times New Roman" w:hint="eastAsia"/>
          <w:color w:val="auto"/>
        </w:rPr>
        <w:t>起系统无法检索、读取相关信息时，其后果由投标人自行承担。</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独立制作投标文件。</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w:t>
      </w:r>
      <w:r>
        <w:rPr>
          <w:rFonts w:ascii="Times New Roman" w:eastAsia="宋体" w:hAnsi="Times New Roman" w:cs="Times New Roman" w:hint="eastAsia"/>
          <w:color w:val="auto"/>
        </w:rPr>
        <w:t>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w:t>
      </w:r>
      <w:r>
        <w:rPr>
          <w:rFonts w:ascii="Times New Roman" w:eastAsia="宋体" w:hAnsi="Times New Roman" w:cs="Times New Roman" w:hint="eastAsia"/>
          <w:color w:val="auto"/>
        </w:rPr>
        <w:t>一部分。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技术投标文件</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投标人须提交证明其拟供货物符合招标文件规定的技术投标文件，作为投标文件的一部分。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w:t>
      </w:r>
      <w:r>
        <w:rPr>
          <w:rFonts w:ascii="Times New Roman" w:eastAsia="宋体" w:hAnsi="Times New Roman" w:cs="Times New Roman" w:hint="eastAsia"/>
          <w:color w:val="auto"/>
        </w:rPr>
        <w:lastRenderedPageBreak/>
        <w:t>所需要的所有备件和专用工具的详细清单，包括其现行价格和供货来源资料；</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w:t>
      </w:r>
      <w:r>
        <w:rPr>
          <w:rFonts w:ascii="Times New Roman" w:eastAsia="宋体" w:hAnsi="Times New Roman" w:cs="Times New Roman" w:hint="eastAsia"/>
          <w:color w:val="auto"/>
        </w:rPr>
        <w:t>具体数值或内容。如投标人未应答或只注明“符合”、“满足”等类似无具体内容的表述，将被视为不符合招标文件要求。投标人自行承担由此造成的一切后果。</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21.2 </w:t>
      </w:r>
      <w:r>
        <w:rPr>
          <w:rFonts w:ascii="Times New Roman" w:eastAsia="宋体" w:hAnsi="Times New Roman" w:cs="Times New Roman" w:hint="eastAsia"/>
          <w:color w:val="auto"/>
        </w:rPr>
        <w:t>投标人按照《投标邀请函》的要求提交网</w:t>
      </w:r>
      <w:r>
        <w:rPr>
          <w:rFonts w:ascii="Times New Roman" w:eastAsia="宋体" w:hAnsi="Times New Roman" w:cs="Times New Roman" w:hint="eastAsia"/>
          <w:color w:val="auto"/>
        </w:rPr>
        <w:t>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格式电子投标文件有修改，须于规定时间内重新提交电子投标文件。电子投标文件因模糊不清或表达不清所引起的后果由投标人自负。</w:t>
      </w:r>
    </w:p>
    <w:p w:rsidR="002356B7" w:rsidRDefault="002356B7" w:rsidP="004E037E">
      <w:pPr>
        <w:pStyle w:val="Default"/>
        <w:spacing w:line="360" w:lineRule="auto"/>
        <w:ind w:firstLineChars="200" w:firstLine="446"/>
        <w:jc w:val="both"/>
        <w:rPr>
          <w:rFonts w:ascii="Times New Roman" w:eastAsia="宋体" w:hAnsi="Times New Roman" w:cs="Times New Roman"/>
          <w:color w:val="auto"/>
        </w:rPr>
      </w:pPr>
    </w:p>
    <w:p w:rsidR="002356B7" w:rsidRDefault="008946BD">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投标文件的网上应答和提交</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正确读取签章信息为准）。具体方式：</w:t>
      </w:r>
      <w:r>
        <w:rPr>
          <w:rFonts w:ascii="Times New Roman" w:eastAsia="宋体" w:hAnsi="Times New Roman" w:cs="Times New Roman"/>
          <w:color w:val="auto"/>
        </w:rPr>
        <w:t>使用天津市中环认证服务有限公司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《远程招投标电子签章客户端用户使用说明及安装程序》。</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正确读取签章信息为准），并于投标截止时间前上传至天津市政府采购中心招投标系统。</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特别提醒：</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w:t>
      </w:r>
      <w:r>
        <w:rPr>
          <w:rFonts w:ascii="Times New Roman" w:eastAsia="宋体" w:hAnsi="Times New Roman" w:cs="Times New Roman" w:hint="eastAsia"/>
          <w:color w:val="auto"/>
        </w:rPr>
        <w:t>率不可控等网络传输风险，建议投标人在网上应答上传加盖电子签章的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）投标人应当按照《远程招投标电子签章客户端用户使用说明》的要求使用电子签章客户端软件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无法读取签章信息，</w:t>
      </w:r>
      <w:r>
        <w:rPr>
          <w:rFonts w:ascii="Times New Roman" w:eastAsia="宋体" w:hAnsi="Times New Roman" w:cs="Times New Roman" w:hint="eastAsia"/>
          <w:color w:val="auto"/>
        </w:rPr>
        <w:t>并导致投标无效。</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格式电子投标文件（以通过电子签章客户端软件</w:t>
      </w:r>
      <w:r>
        <w:rPr>
          <w:rFonts w:ascii="Times New Roman" w:eastAsia="宋体" w:hAnsi="Times New Roman" w:cs="Times New Roman" w:hint="eastAsia"/>
          <w:color w:val="auto"/>
        </w:rPr>
        <w:t>winaip</w:t>
      </w:r>
      <w:r>
        <w:rPr>
          <w:rFonts w:ascii="Times New Roman" w:eastAsia="宋体" w:hAnsi="Times New Roman" w:cs="Times New Roman" w:hint="eastAsia"/>
          <w:color w:val="auto"/>
        </w:rPr>
        <w:t>正确读取签章信息为准）的投标将被拒绝。</w:t>
      </w:r>
    </w:p>
    <w:p w:rsidR="002356B7" w:rsidRDefault="008946BD" w:rsidP="004E037E">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w:t>
      </w:r>
      <w:r>
        <w:rPr>
          <w:rFonts w:ascii="Times New Roman" w:eastAsia="宋体" w:hAnsi="Times New Roman" w:cs="Times New Roman" w:hint="eastAsia"/>
          <w:color w:val="auto"/>
        </w:rPr>
        <w:lastRenderedPageBreak/>
        <w:t>无效投标。</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w:t>
      </w:r>
      <w:r>
        <w:rPr>
          <w:rFonts w:ascii="Times New Roman" w:eastAsia="宋体" w:hAnsi="Times New Roman" w:cs="Times New Roman" w:hint="eastAsia"/>
          <w:color w:val="auto"/>
        </w:rPr>
        <w:t>话畅通并具备相应的网络环境，随时准备接受评委的网上询标。</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w:t>
      </w:r>
      <w:r>
        <w:rPr>
          <w:rFonts w:ascii="Times New Roman" w:eastAsia="宋体" w:hAnsi="Times New Roman" w:cs="Times New Roman" w:hint="eastAsia"/>
          <w:color w:val="auto"/>
        </w:rPr>
        <w:t>评审专家不得少于成员总数的三分之二。</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w:t>
      </w:r>
      <w:r>
        <w:rPr>
          <w:rFonts w:ascii="Times New Roman" w:eastAsia="宋体" w:hAnsi="Times New Roman" w:cs="Times New Roman" w:hint="eastAsia"/>
          <w:color w:val="auto"/>
        </w:rPr>
        <w:t>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w:t>
      </w:r>
      <w:r>
        <w:rPr>
          <w:rFonts w:ascii="Times New Roman" w:eastAsia="宋体" w:hAnsi="Times New Roman" w:cs="Times New Roman" w:hint="eastAsia"/>
          <w:color w:val="auto"/>
        </w:rPr>
        <w:lastRenderedPageBreak/>
        <w:t>的任何一方递交的材料。</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w:t>
      </w:r>
      <w:r>
        <w:rPr>
          <w:rFonts w:ascii="Times New Roman" w:eastAsia="宋体" w:hAnsi="Times New Roman" w:cs="Times New Roman" w:hint="eastAsia"/>
          <w:color w:val="auto"/>
        </w:rPr>
        <w:t>价金额与按单价汇总金额不一致的，以单价金额计算结果为准。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w:t>
      </w:r>
      <w:r>
        <w:rPr>
          <w:rFonts w:ascii="Times New Roman" w:eastAsia="宋体" w:hAnsi="Times New Roman" w:cs="Times New Roman" w:hint="eastAsia"/>
          <w:color w:val="auto"/>
        </w:rPr>
        <w:lastRenderedPageBreak/>
        <w:t>标人确认后产生约束力，投标人不确认的，其投标无效。</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w:t>
      </w:r>
      <w:r>
        <w:rPr>
          <w:rFonts w:ascii="Times New Roman" w:eastAsia="宋体" w:hAnsi="Times New Roman" w:cs="Times New Roman" w:hint="eastAsia"/>
          <w:color w:val="auto"/>
        </w:rPr>
        <w:t>和计算错误的内容</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投标人澄清、说明、答复或者补充的内容须为</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格式并加盖电子签章后上传至天津市政府采购中心招投标系统。</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w:t>
      </w:r>
      <w:r>
        <w:rPr>
          <w:rFonts w:ascii="Times New Roman" w:eastAsia="宋体" w:hAnsi="Times New Roman" w:cs="Times New Roman" w:hint="eastAsia"/>
          <w:color w:val="auto"/>
        </w:rPr>
        <w:t>为实质上响应招标文件要求的投标进行评估和比较。</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Pr>
          <w:rFonts w:ascii="Times New Roman" w:hAnsi="Times New Roman" w:cs="Times New Roman"/>
          <w:color w:val="auto"/>
        </w:rPr>
        <w:lastRenderedPageBreak/>
        <w:t>新组织采购活动。</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w:t>
      </w:r>
      <w:r>
        <w:rPr>
          <w:rFonts w:ascii="Times New Roman" w:eastAsia="宋体" w:hAnsi="Times New Roman" w:cs="Times New Roman" w:hint="eastAsia"/>
          <w:color w:val="auto"/>
        </w:rPr>
        <w:t>评标委员会有权进行评判，但对同一条款的评判应适用于每个投标人。</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w:t>
      </w:r>
      <w:r>
        <w:rPr>
          <w:rFonts w:ascii="Times New Roman" w:eastAsia="宋体" w:hAnsi="Times New Roman" w:cs="Times New Roman" w:hint="eastAsia"/>
          <w:color w:val="auto"/>
        </w:rPr>
        <w:t>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本质原义等情况，而不应以投标文件中产品名称与招标文件产品名称是否一致作为审查的标准。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w:t>
      </w:r>
      <w:r>
        <w:rPr>
          <w:rFonts w:ascii="Times New Roman" w:eastAsia="宋体" w:hAnsi="Times New Roman" w:cs="Times New Roman" w:hint="eastAsia"/>
          <w:color w:val="auto"/>
        </w:rPr>
        <w:lastRenderedPageBreak/>
        <w:t>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w:t>
      </w:r>
      <w:r>
        <w:rPr>
          <w:rFonts w:ascii="Times New Roman" w:eastAsia="宋体" w:hAnsi="Times New Roman" w:cs="Times New Roman" w:hint="eastAsia"/>
          <w:color w:val="auto"/>
        </w:rPr>
        <w:t>评标情况。</w:t>
      </w:r>
    </w:p>
    <w:p w:rsidR="002356B7" w:rsidRDefault="008946BD" w:rsidP="004E037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w:t>
      </w:r>
      <w:proofErr w:type="gramStart"/>
      <w:r>
        <w:rPr>
          <w:rFonts w:ascii="Times New Roman" w:eastAsia="宋体" w:hAnsi="Times New Roman" w:cs="Times New Roman" w:hint="eastAsia"/>
          <w:color w:val="auto"/>
        </w:rPr>
        <w:t>一</w:t>
      </w:r>
      <w:proofErr w:type="gramEnd"/>
      <w:r>
        <w:rPr>
          <w:rFonts w:ascii="Times New Roman" w:eastAsia="宋体" w:hAnsi="Times New Roman" w:cs="Times New Roman" w:hint="eastAsia"/>
          <w:color w:val="auto"/>
        </w:rPr>
        <w:t>核心产品为同一品牌时，按以下原则处理：</w:t>
      </w:r>
    </w:p>
    <w:p w:rsidR="002356B7" w:rsidRDefault="008946BD" w:rsidP="004E037E">
      <w:pPr>
        <w:spacing w:line="360" w:lineRule="auto"/>
        <w:ind w:firstLineChars="200" w:firstLine="446"/>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2356B7" w:rsidRDefault="008946BD" w:rsidP="004E037E">
      <w:pPr>
        <w:spacing w:line="360" w:lineRule="auto"/>
        <w:ind w:firstLineChars="200" w:firstLine="446"/>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w:t>
      </w:r>
      <w:r>
        <w:rPr>
          <w:sz w:val="24"/>
          <w:szCs w:val="24"/>
        </w:rPr>
        <w:t>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2356B7" w:rsidRDefault="002356B7" w:rsidP="004E037E">
      <w:pPr>
        <w:pStyle w:val="Default"/>
        <w:spacing w:line="360" w:lineRule="auto"/>
        <w:ind w:firstLineChars="200" w:firstLine="446"/>
        <w:jc w:val="both"/>
        <w:rPr>
          <w:rFonts w:ascii="Times New Roman" w:eastAsia="宋体" w:hAnsi="Times New Roman" w:cs="Times New Roman"/>
          <w:color w:val="auto"/>
        </w:rPr>
      </w:pPr>
    </w:p>
    <w:p w:rsidR="002356B7" w:rsidRDefault="008946BD" w:rsidP="004E037E">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33.1 </w:t>
      </w:r>
      <w:r>
        <w:rPr>
          <w:rFonts w:ascii="Times New Roman" w:eastAsia="宋体" w:hAnsi="Times New Roman" w:cs="Times New Roman" w:hint="eastAsia"/>
          <w:color w:val="auto"/>
        </w:rPr>
        <w:t>采购人可以事先授权评标委员会直接确定中标供应商。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w:t>
      </w:r>
      <w:r>
        <w:rPr>
          <w:rFonts w:ascii="Times New Roman" w:eastAsia="宋体" w:hAnsi="Times New Roman" w:cs="Times New Roman" w:hint="eastAsia"/>
          <w:color w:val="auto"/>
        </w:rPr>
        <w:t>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w:t>
      </w:r>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w:t>
      </w:r>
      <w:r>
        <w:rPr>
          <w:rFonts w:ascii="Times New Roman" w:eastAsia="宋体" w:hAnsi="Times New Roman" w:cs="Times New Roman" w:hint="eastAsia"/>
          <w:color w:val="auto"/>
        </w:rPr>
        <w: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2356B7" w:rsidRDefault="008946BD" w:rsidP="004E037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2356B7" w:rsidRDefault="008946BD" w:rsidP="004E037E">
      <w:pPr>
        <w:pStyle w:val="Default"/>
        <w:spacing w:line="360" w:lineRule="auto"/>
        <w:ind w:firstLineChars="200" w:firstLine="446"/>
        <w:jc w:val="both"/>
        <w:rPr>
          <w:b/>
          <w:bCs/>
          <w:kern w:val="28"/>
          <w:sz w:val="32"/>
          <w:szCs w:val="32"/>
        </w:rPr>
      </w:pPr>
      <w:r>
        <w:br w:type="page"/>
      </w:r>
    </w:p>
    <w:p w:rsidR="002356B7" w:rsidRDefault="008946BD">
      <w:pPr>
        <w:pStyle w:val="aa"/>
        <w:rPr>
          <w:rFonts w:ascii="Times New Roman" w:hAnsi="Times New Roman"/>
        </w:rPr>
      </w:pPr>
      <w:r>
        <w:rPr>
          <w:rFonts w:ascii="Times New Roman" w:hAnsi="Times New Roman" w:hint="eastAsia"/>
        </w:rPr>
        <w:lastRenderedPageBreak/>
        <w:t>第四部分</w:t>
      </w:r>
      <w:r>
        <w:rPr>
          <w:rFonts w:ascii="Times New Roman" w:hAnsi="Times New Roman" w:hint="eastAsia"/>
        </w:rPr>
        <w:t xml:space="preserve">  </w:t>
      </w:r>
      <w:r>
        <w:rPr>
          <w:rFonts w:ascii="Times New Roman" w:hAnsi="Times New Roman" w:hint="eastAsia"/>
        </w:rPr>
        <w:t>合同条款</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需方：</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供方：</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供、需双方根据</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日天津市政府采购中心关于</w:t>
      </w:r>
      <w:r>
        <w:rPr>
          <w:rFonts w:hint="eastAsia"/>
          <w:color w:val="000000"/>
          <w:sz w:val="24"/>
        </w:rPr>
        <w:t xml:space="preserve">              </w:t>
      </w:r>
      <w:r>
        <w:rPr>
          <w:rFonts w:hint="eastAsia"/>
          <w:color w:val="000000"/>
          <w:sz w:val="24"/>
        </w:rPr>
        <w:t>项目（项目编号：</w:t>
      </w:r>
      <w:r>
        <w:rPr>
          <w:rFonts w:hint="eastAsia"/>
          <w:color w:val="000000"/>
          <w:sz w:val="24"/>
        </w:rPr>
        <w:t xml:space="preserve">TGPC-20   -    -    </w:t>
      </w:r>
      <w:r>
        <w:rPr>
          <w:rFonts w:hint="eastAsia"/>
          <w:color w:val="000000"/>
          <w:sz w:val="24"/>
        </w:rPr>
        <w:t>）的招标结果和招标文件的要求，并经双方协商一致，达成货物购销合同：</w:t>
      </w:r>
    </w:p>
    <w:p w:rsidR="002356B7" w:rsidRDefault="008946BD">
      <w:pPr>
        <w:pStyle w:val="af"/>
        <w:numPr>
          <w:ilvl w:val="0"/>
          <w:numId w:val="2"/>
        </w:numPr>
        <w:spacing w:line="480" w:lineRule="exact"/>
        <w:ind w:firstLineChars="0"/>
        <w:rPr>
          <w:sz w:val="24"/>
          <w:szCs w:val="24"/>
        </w:rPr>
      </w:pPr>
      <w:r>
        <w:rPr>
          <w:rFonts w:hint="eastAsia"/>
          <w:sz w:val="24"/>
          <w:szCs w:val="24"/>
        </w:rPr>
        <w:t>本合同为中小企业预留合同</w:t>
      </w:r>
    </w:p>
    <w:p w:rsidR="002356B7" w:rsidRDefault="008946BD">
      <w:pPr>
        <w:pStyle w:val="af"/>
        <w:numPr>
          <w:ilvl w:val="0"/>
          <w:numId w:val="2"/>
        </w:numPr>
        <w:spacing w:line="480" w:lineRule="exact"/>
        <w:ind w:firstLineChars="0"/>
        <w:rPr>
          <w:sz w:val="24"/>
          <w:szCs w:val="24"/>
        </w:rPr>
      </w:pPr>
      <w:r>
        <w:rPr>
          <w:rFonts w:hint="eastAsia"/>
          <w:sz w:val="24"/>
          <w:szCs w:val="24"/>
        </w:rPr>
        <w:t>本合同非中小企业预留合同</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一、货物名称：</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货物型号：</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制造商：</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货物原产地：</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货物数量：</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货物单价：</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货物总价款：</w:t>
      </w:r>
      <w:r>
        <w:rPr>
          <w:rFonts w:hint="eastAsia"/>
          <w:color w:val="000000"/>
          <w:sz w:val="24"/>
        </w:rPr>
        <w:t xml:space="preserve"> </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大写：</w:t>
      </w:r>
      <w:r>
        <w:rPr>
          <w:rFonts w:hint="eastAsia"/>
          <w:color w:val="000000"/>
          <w:sz w:val="24"/>
        </w:rPr>
        <w:t xml:space="preserve"> </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二、货物质量要求及供方对质量负责条件和期限：</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int="eastAsia"/>
          <w:color w:val="000000"/>
          <w:sz w:val="24"/>
        </w:rPr>
        <w:t>货物具体技术指标见附件</w:t>
      </w:r>
      <w:r>
        <w:rPr>
          <w:rFonts w:hint="eastAsia"/>
          <w:color w:val="000000"/>
          <w:sz w:val="24"/>
        </w:rPr>
        <w:t>1</w:t>
      </w:r>
      <w:r>
        <w:rPr>
          <w:rFonts w:hint="eastAsia"/>
          <w:color w:val="000000"/>
          <w:sz w:val="24"/>
        </w:rPr>
        <w:t>。</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 xml:space="preserve">3. </w:t>
      </w:r>
      <w:r>
        <w:rPr>
          <w:rFonts w:hint="eastAsia"/>
          <w:color w:val="000000"/>
          <w:sz w:val="24"/>
        </w:rPr>
        <w:t>供方对所提供的货物提供</w:t>
      </w:r>
      <w:r>
        <w:rPr>
          <w:rFonts w:hint="eastAsia"/>
          <w:color w:val="000000"/>
          <w:sz w:val="24"/>
        </w:rPr>
        <w:t xml:space="preserve">     </w:t>
      </w:r>
      <w:r>
        <w:rPr>
          <w:rFonts w:hint="eastAsia"/>
          <w:color w:val="000000"/>
          <w:sz w:val="24"/>
        </w:rPr>
        <w:t>年免费维修保质期（详见附件），并负责终身维护。保质期内非因需方的人为因素而出现的质量问题，由供方负责。供方负责保修、</w:t>
      </w:r>
      <w:r>
        <w:rPr>
          <w:rFonts w:hint="eastAsia"/>
          <w:color w:val="000000"/>
          <w:sz w:val="24"/>
        </w:rPr>
        <w:lastRenderedPageBreak/>
        <w:t>包换或者包退，并承担修理、调换或退货以及由此给需方造成的实际费用。供方不能修理和不能调换，按不能交货处理。</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三、供方所提供的货物必须</w:t>
      </w:r>
      <w:r>
        <w:rPr>
          <w:rFonts w:hint="eastAsia"/>
          <w:color w:val="000000"/>
          <w:sz w:val="24"/>
        </w:rPr>
        <w:t>具有合法手续及相关文件。如涉及知识产权则必须是自己拥有或合法使用的。</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四、交货时间、地点、方式：</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合同签订后，于</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日之前将所供货物在需方或需方指定处交付（具体地点：</w:t>
      </w:r>
      <w:r>
        <w:rPr>
          <w:rFonts w:hint="eastAsia"/>
          <w:color w:val="000000"/>
          <w:sz w:val="24"/>
        </w:rPr>
        <w:t xml:space="preserve">       </w:t>
      </w:r>
      <w:r>
        <w:rPr>
          <w:rFonts w:hint="eastAsia"/>
          <w:color w:val="000000"/>
          <w:sz w:val="24"/>
        </w:rPr>
        <w:t>），并于</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日之前完成安装、调试工作，货物运送产生的费用由供方负责。</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五、供方应随货物向需方交付货物的使用说明书及与货物相关的资料。如果所提交文件是外文的，供方有义务为需方提供中文或译成中文文件。</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六、验收工作由需方负责对货物进行验收。</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七、货款支付方式：</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int="eastAsia"/>
          <w:color w:val="000000"/>
          <w:sz w:val="24"/>
        </w:rPr>
        <w:t>本合同以人民币进行结算</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int="eastAsia"/>
          <w:color w:val="000000"/>
          <w:sz w:val="24"/>
        </w:rPr>
        <w:t>付款方式：</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合同签订后</w:t>
      </w:r>
      <w:r>
        <w:rPr>
          <w:rFonts w:hint="eastAsia"/>
          <w:color w:val="000000"/>
          <w:sz w:val="24"/>
        </w:rPr>
        <w:t xml:space="preserve">    </w:t>
      </w:r>
      <w:proofErr w:type="gramStart"/>
      <w:r>
        <w:rPr>
          <w:rFonts w:hint="eastAsia"/>
          <w:color w:val="000000"/>
          <w:sz w:val="24"/>
        </w:rPr>
        <w:t>个</w:t>
      </w:r>
      <w:proofErr w:type="gramEnd"/>
      <w:r>
        <w:rPr>
          <w:rFonts w:hint="eastAsia"/>
          <w:color w:val="000000"/>
          <w:sz w:val="24"/>
        </w:rPr>
        <w:t>工作日内支付合同总额</w:t>
      </w:r>
      <w:r>
        <w:rPr>
          <w:rFonts w:hint="eastAsia"/>
          <w:color w:val="000000"/>
          <w:sz w:val="24"/>
        </w:rPr>
        <w:t xml:space="preserve">   %</w:t>
      </w:r>
      <w:r>
        <w:rPr>
          <w:rFonts w:hint="eastAsia"/>
          <w:color w:val="000000"/>
          <w:sz w:val="24"/>
        </w:rPr>
        <w:t>的货款；货到现场安装调试完毕验收合格无质量问题后</w:t>
      </w:r>
      <w:r>
        <w:rPr>
          <w:rFonts w:hint="eastAsia"/>
          <w:color w:val="000000"/>
          <w:sz w:val="24"/>
        </w:rPr>
        <w:t xml:space="preserve">   </w:t>
      </w:r>
      <w:proofErr w:type="gramStart"/>
      <w:r>
        <w:rPr>
          <w:rFonts w:hint="eastAsia"/>
          <w:color w:val="000000"/>
          <w:sz w:val="24"/>
        </w:rPr>
        <w:t>个</w:t>
      </w:r>
      <w:proofErr w:type="gramEnd"/>
      <w:r>
        <w:rPr>
          <w:rFonts w:hint="eastAsia"/>
          <w:color w:val="000000"/>
          <w:sz w:val="24"/>
        </w:rPr>
        <w:t>工作日内支付合同总额</w:t>
      </w:r>
      <w:r>
        <w:rPr>
          <w:rFonts w:hint="eastAsia"/>
          <w:color w:val="000000"/>
          <w:sz w:val="24"/>
        </w:rPr>
        <w:t xml:space="preserve">   %</w:t>
      </w:r>
      <w:r>
        <w:rPr>
          <w:rFonts w:hint="eastAsia"/>
          <w:color w:val="000000"/>
          <w:sz w:val="24"/>
        </w:rPr>
        <w:t>的货款；所有货物使用无质量问题，自验收合格之日起</w:t>
      </w:r>
      <w:r>
        <w:rPr>
          <w:rFonts w:hint="eastAsia"/>
          <w:color w:val="000000"/>
          <w:sz w:val="24"/>
        </w:rPr>
        <w:t xml:space="preserve">   </w:t>
      </w:r>
      <w:proofErr w:type="gramStart"/>
      <w:r>
        <w:rPr>
          <w:rFonts w:hint="eastAsia"/>
          <w:color w:val="000000"/>
          <w:sz w:val="24"/>
        </w:rPr>
        <w:t>个</w:t>
      </w:r>
      <w:proofErr w:type="gramEnd"/>
      <w:r>
        <w:rPr>
          <w:rFonts w:hint="eastAsia"/>
          <w:color w:val="000000"/>
          <w:sz w:val="24"/>
        </w:rPr>
        <w:t>月后</w:t>
      </w:r>
      <w:r>
        <w:rPr>
          <w:rFonts w:hint="eastAsia"/>
          <w:color w:val="000000"/>
          <w:sz w:val="24"/>
        </w:rPr>
        <w:t xml:space="preserve">   </w:t>
      </w:r>
      <w:proofErr w:type="gramStart"/>
      <w:r>
        <w:rPr>
          <w:rFonts w:hint="eastAsia"/>
          <w:color w:val="000000"/>
          <w:sz w:val="24"/>
        </w:rPr>
        <w:t>个</w:t>
      </w:r>
      <w:proofErr w:type="gramEnd"/>
      <w:r>
        <w:rPr>
          <w:rFonts w:hint="eastAsia"/>
          <w:color w:val="000000"/>
          <w:sz w:val="24"/>
        </w:rPr>
        <w:t>工作日内支付其余</w:t>
      </w:r>
      <w:r>
        <w:rPr>
          <w:rFonts w:hint="eastAsia"/>
          <w:color w:val="000000"/>
          <w:sz w:val="24"/>
        </w:rPr>
        <w:t xml:space="preserve">   %</w:t>
      </w:r>
      <w:r>
        <w:rPr>
          <w:rFonts w:hint="eastAsia"/>
          <w:color w:val="000000"/>
          <w:sz w:val="24"/>
        </w:rPr>
        <w:t>的货款。</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供方开户银行（汉字全称）：</w:t>
      </w:r>
      <w:r>
        <w:rPr>
          <w:rFonts w:hint="eastAsia"/>
          <w:color w:val="000000"/>
          <w:sz w:val="24"/>
        </w:rPr>
        <w:t xml:space="preserve">              </w:t>
      </w:r>
      <w:r>
        <w:rPr>
          <w:rFonts w:hint="eastAsia"/>
          <w:color w:val="000000"/>
          <w:sz w:val="24"/>
        </w:rPr>
        <w:t>，行号（数字代码）：</w:t>
      </w:r>
      <w:r>
        <w:rPr>
          <w:rFonts w:hint="eastAsia"/>
          <w:color w:val="000000"/>
          <w:sz w:val="24"/>
        </w:rPr>
        <w:t xml:space="preserve">        </w:t>
      </w:r>
      <w:r>
        <w:rPr>
          <w:rFonts w:hint="eastAsia"/>
          <w:color w:val="000000"/>
          <w:sz w:val="24"/>
        </w:rPr>
        <w:t>，</w:t>
      </w:r>
    </w:p>
    <w:p w:rsidR="002356B7" w:rsidRDefault="008946BD" w:rsidP="004E037E">
      <w:pPr>
        <w:autoSpaceDE w:val="0"/>
        <w:autoSpaceDN w:val="0"/>
        <w:adjustRightInd w:val="0"/>
        <w:spacing w:line="360" w:lineRule="auto"/>
        <w:ind w:firstLineChars="200" w:firstLine="446"/>
        <w:rPr>
          <w:color w:val="000000"/>
          <w:sz w:val="24"/>
        </w:rPr>
      </w:pPr>
      <w:proofErr w:type="gramStart"/>
      <w:r>
        <w:rPr>
          <w:rFonts w:hint="eastAsia"/>
          <w:color w:val="000000"/>
          <w:sz w:val="24"/>
        </w:rPr>
        <w:t>帐号</w:t>
      </w:r>
      <w:proofErr w:type="gramEnd"/>
      <w:r>
        <w:rPr>
          <w:rFonts w:hint="eastAsia"/>
          <w:color w:val="000000"/>
          <w:sz w:val="24"/>
        </w:rPr>
        <w:t>：</w:t>
      </w:r>
      <w:r>
        <w:rPr>
          <w:rFonts w:hint="eastAsia"/>
          <w:color w:val="000000"/>
          <w:sz w:val="24"/>
        </w:rPr>
        <w:t xml:space="preserve">                                 </w:t>
      </w:r>
      <w:r>
        <w:rPr>
          <w:rFonts w:hint="eastAsia"/>
          <w:color w:val="000000"/>
          <w:sz w:val="24"/>
        </w:rPr>
        <w:t>。</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合同约定的交货期或验收期届满，需方由于不具备现场条件导致供方无法安</w:t>
      </w:r>
      <w:r>
        <w:rPr>
          <w:rFonts w:hint="eastAsia"/>
          <w:color w:val="000000"/>
          <w:sz w:val="24"/>
        </w:rPr>
        <w:t>装和验收，合同顺延，延期</w:t>
      </w:r>
      <w:r>
        <w:rPr>
          <w:rFonts w:hint="eastAsia"/>
          <w:color w:val="000000"/>
          <w:sz w:val="24"/>
        </w:rPr>
        <w:t>30</w:t>
      </w:r>
      <w:r>
        <w:rPr>
          <w:rFonts w:hint="eastAsia"/>
          <w:color w:val="000000"/>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lastRenderedPageBreak/>
        <w:t xml:space="preserve">3. </w:t>
      </w:r>
      <w:r>
        <w:rPr>
          <w:rFonts w:hint="eastAsia"/>
          <w:color w:val="000000"/>
          <w:sz w:val="24"/>
        </w:rPr>
        <w:t>如所供货物出现质量问题，需方在付款期内随时有权停止付款，待供方对该货物消除障碍正常运转后再行付款。付款的时间则相应顺延。</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八、违约责任：</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需方无正当理由拒收货物的，需方向供方偿付货款总值</w:t>
      </w:r>
      <w:r>
        <w:rPr>
          <w:rFonts w:hint="eastAsia"/>
          <w:color w:val="000000"/>
          <w:sz w:val="24"/>
        </w:rPr>
        <w:t>30%</w:t>
      </w:r>
      <w:r>
        <w:rPr>
          <w:rFonts w:hint="eastAsia"/>
          <w:color w:val="000000"/>
          <w:sz w:val="24"/>
        </w:rPr>
        <w:t>的违约金。</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需方逾期支付货款的，需方向供方每日</w:t>
      </w:r>
      <w:r>
        <w:rPr>
          <w:rFonts w:hint="eastAsia"/>
          <w:color w:val="000000"/>
          <w:sz w:val="24"/>
        </w:rPr>
        <w:t>偿付欠款总额</w:t>
      </w:r>
      <w:r>
        <w:rPr>
          <w:rFonts w:hint="eastAsia"/>
          <w:color w:val="000000"/>
          <w:sz w:val="24"/>
        </w:rPr>
        <w:t>5</w:t>
      </w:r>
      <w:r>
        <w:rPr>
          <w:rFonts w:hint="eastAsia"/>
          <w:color w:val="000000"/>
          <w:sz w:val="24"/>
        </w:rPr>
        <w:t>‰的违约金。</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供方所交的货物品种、型号、规格、产地及制造商、质量不符合合同规定标准的，需方有权拒收，供方向需方偿付货款总值</w:t>
      </w:r>
      <w:r>
        <w:rPr>
          <w:rFonts w:hint="eastAsia"/>
          <w:color w:val="000000"/>
          <w:sz w:val="24"/>
        </w:rPr>
        <w:t>30%</w:t>
      </w:r>
      <w:r>
        <w:rPr>
          <w:rFonts w:hint="eastAsia"/>
          <w:color w:val="000000"/>
          <w:sz w:val="24"/>
        </w:rPr>
        <w:t>的违约金。</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供方不能交付货物的，供方向需方支付货款总值</w:t>
      </w:r>
      <w:r>
        <w:rPr>
          <w:rFonts w:hint="eastAsia"/>
          <w:color w:val="000000"/>
          <w:sz w:val="24"/>
        </w:rPr>
        <w:t>30%</w:t>
      </w:r>
      <w:r>
        <w:rPr>
          <w:rFonts w:hint="eastAsia"/>
          <w:color w:val="000000"/>
          <w:sz w:val="24"/>
        </w:rPr>
        <w:t>的违约金。</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供方逾期交付货物的，供方向需方每日偿付货款总额</w:t>
      </w:r>
      <w:r>
        <w:rPr>
          <w:rFonts w:hint="eastAsia"/>
          <w:color w:val="000000"/>
          <w:sz w:val="24"/>
        </w:rPr>
        <w:t>5</w:t>
      </w:r>
      <w:r>
        <w:rPr>
          <w:color w:val="000000"/>
          <w:sz w:val="24"/>
        </w:rPr>
        <w:t>‰</w:t>
      </w:r>
      <w:r>
        <w:rPr>
          <w:rFonts w:hint="eastAsia"/>
          <w:color w:val="000000"/>
          <w:sz w:val="24"/>
        </w:rPr>
        <w:t>的违约金。</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九、九、因货物的质量问题发生争议，依据国家标准，由市场和质量监督管理部门或其认可的技术单位进行质量鉴定，该鉴定结论是终局的，供需双方应当接受，质量鉴定期间所发生的相关费用由货物质量责任方承担。</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十、由于供需双方在履行本合同过程中出现问题</w:t>
      </w:r>
      <w:r>
        <w:rPr>
          <w:rFonts w:hint="eastAsia"/>
          <w:color w:val="000000"/>
          <w:sz w:val="24"/>
        </w:rPr>
        <w:t>，由供需双方直接交涉解决，包括采用诉诸法律的手段。</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十一、有关涉及本合同供方向天津市政府采购中心所提交的投标文件及有关澄清资料和服务承诺均视为本合同不可分割的部分，对供方具有约束力。</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十二、本合同未作明示约定，而又有相关法律、法规规定的，从其规定。本合同发生争议产生的诉讼，由合同履行所在地人民法院管辖。</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十三、本合同一式</w:t>
      </w:r>
      <w:r>
        <w:rPr>
          <w:rFonts w:hint="eastAsia"/>
          <w:color w:val="000000"/>
          <w:sz w:val="24"/>
        </w:rPr>
        <w:t xml:space="preserve">   </w:t>
      </w:r>
      <w:r>
        <w:rPr>
          <w:rFonts w:hint="eastAsia"/>
          <w:color w:val="000000"/>
          <w:sz w:val="24"/>
        </w:rPr>
        <w:t>份，供方持</w:t>
      </w:r>
      <w:r>
        <w:rPr>
          <w:rFonts w:hint="eastAsia"/>
          <w:color w:val="000000"/>
          <w:sz w:val="24"/>
        </w:rPr>
        <w:t xml:space="preserve">   </w:t>
      </w:r>
      <w:r>
        <w:rPr>
          <w:rFonts w:hint="eastAsia"/>
          <w:color w:val="000000"/>
          <w:sz w:val="24"/>
        </w:rPr>
        <w:t>份，需方持</w:t>
      </w:r>
      <w:r>
        <w:rPr>
          <w:rFonts w:hint="eastAsia"/>
          <w:color w:val="000000"/>
          <w:sz w:val="24"/>
        </w:rPr>
        <w:t xml:space="preserve">   </w:t>
      </w:r>
      <w:r>
        <w:rPr>
          <w:rFonts w:hint="eastAsia"/>
          <w:color w:val="000000"/>
          <w:sz w:val="24"/>
        </w:rPr>
        <w:t>份，均具同等效力，签字盖章后生效。</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供方（公章）：</w:t>
      </w:r>
      <w:r>
        <w:rPr>
          <w:rFonts w:hint="eastAsia"/>
          <w:color w:val="000000"/>
          <w:sz w:val="24"/>
        </w:rPr>
        <w:t xml:space="preserve">                </w:t>
      </w:r>
      <w:r>
        <w:rPr>
          <w:rFonts w:hint="eastAsia"/>
          <w:color w:val="000000"/>
          <w:sz w:val="24"/>
        </w:rPr>
        <w:t>需方（公章）：</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地址：</w:t>
      </w:r>
      <w:r>
        <w:rPr>
          <w:rFonts w:hint="eastAsia"/>
          <w:color w:val="000000"/>
          <w:sz w:val="24"/>
        </w:rPr>
        <w:t xml:space="preserve">                       </w:t>
      </w:r>
      <w:r>
        <w:rPr>
          <w:rFonts w:hint="eastAsia"/>
          <w:color w:val="000000"/>
          <w:sz w:val="24"/>
        </w:rPr>
        <w:t>地址：</w:t>
      </w:r>
      <w:r>
        <w:rPr>
          <w:rFonts w:hint="eastAsia"/>
          <w:color w:val="000000"/>
          <w:sz w:val="24"/>
        </w:rPr>
        <w:t xml:space="preserve"> </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法定代表人：</w:t>
      </w:r>
      <w:r>
        <w:rPr>
          <w:rFonts w:hint="eastAsia"/>
          <w:color w:val="000000"/>
          <w:sz w:val="24"/>
        </w:rPr>
        <w:t xml:space="preserve">                 </w:t>
      </w:r>
      <w:r>
        <w:rPr>
          <w:rFonts w:hint="eastAsia"/>
          <w:color w:val="000000"/>
          <w:sz w:val="24"/>
        </w:rPr>
        <w:t>法定代表人：</w:t>
      </w:r>
      <w:r>
        <w:rPr>
          <w:rFonts w:hint="eastAsia"/>
          <w:color w:val="000000"/>
          <w:sz w:val="24"/>
        </w:rPr>
        <w:t xml:space="preserve"> </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t>委托代理人：</w:t>
      </w:r>
      <w:r>
        <w:rPr>
          <w:rFonts w:hint="eastAsia"/>
          <w:color w:val="000000"/>
          <w:sz w:val="24"/>
        </w:rPr>
        <w:t xml:space="preserve">                 </w:t>
      </w:r>
      <w:r>
        <w:rPr>
          <w:rFonts w:hint="eastAsia"/>
          <w:color w:val="000000"/>
          <w:sz w:val="24"/>
        </w:rPr>
        <w:t>委托代理人：</w:t>
      </w:r>
      <w:r>
        <w:rPr>
          <w:rFonts w:hint="eastAsia"/>
          <w:color w:val="000000"/>
          <w:sz w:val="24"/>
        </w:rPr>
        <w:t xml:space="preserve"> </w:t>
      </w:r>
    </w:p>
    <w:p w:rsidR="002356B7" w:rsidRDefault="008946BD" w:rsidP="004E037E">
      <w:pPr>
        <w:autoSpaceDE w:val="0"/>
        <w:autoSpaceDN w:val="0"/>
        <w:adjustRightInd w:val="0"/>
        <w:spacing w:line="360" w:lineRule="auto"/>
        <w:ind w:firstLineChars="200" w:firstLine="446"/>
        <w:rPr>
          <w:color w:val="000000"/>
          <w:sz w:val="24"/>
        </w:rPr>
      </w:pPr>
      <w:r>
        <w:rPr>
          <w:rFonts w:hint="eastAsia"/>
          <w:color w:val="000000"/>
          <w:sz w:val="24"/>
        </w:rPr>
        <w:lastRenderedPageBreak/>
        <w:t>电话：</w:t>
      </w:r>
      <w:r>
        <w:rPr>
          <w:rFonts w:hint="eastAsia"/>
          <w:color w:val="000000"/>
          <w:sz w:val="24"/>
        </w:rPr>
        <w:t xml:space="preserve">                       </w:t>
      </w:r>
      <w:r>
        <w:rPr>
          <w:rFonts w:hint="eastAsia"/>
          <w:color w:val="000000"/>
          <w:sz w:val="24"/>
        </w:rPr>
        <w:t>电话：</w:t>
      </w:r>
    </w:p>
    <w:p w:rsidR="002356B7" w:rsidRDefault="008946BD" w:rsidP="004E037E">
      <w:pPr>
        <w:autoSpaceDE w:val="0"/>
        <w:autoSpaceDN w:val="0"/>
        <w:adjustRightInd w:val="0"/>
        <w:spacing w:line="360" w:lineRule="auto"/>
        <w:ind w:firstLineChars="200" w:firstLine="446"/>
        <w:rPr>
          <w:sz w:val="24"/>
        </w:rPr>
      </w:pPr>
      <w:r>
        <w:rPr>
          <w:rFonts w:hint="eastAsia"/>
          <w:color w:val="000000"/>
          <w:sz w:val="24"/>
        </w:rPr>
        <w:t>时间：</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r>
        <w:rPr>
          <w:sz w:val="24"/>
        </w:rPr>
        <w:br w:type="page"/>
      </w:r>
    </w:p>
    <w:p w:rsidR="002356B7" w:rsidRDefault="008946BD">
      <w:pPr>
        <w:pStyle w:val="aa"/>
        <w:rPr>
          <w:rFonts w:ascii="Times New Roman" w:hAnsi="Times New Roman"/>
        </w:rPr>
      </w:pPr>
      <w:r>
        <w:rPr>
          <w:rFonts w:ascii="Times New Roman" w:hAnsi="Times New Roman" w:hint="eastAsia"/>
        </w:rPr>
        <w:lastRenderedPageBreak/>
        <w:t>第五部分</w:t>
      </w:r>
      <w:r>
        <w:rPr>
          <w:rFonts w:ascii="Times New Roman" w:hAnsi="Times New Roman" w:hint="eastAsia"/>
        </w:rPr>
        <w:t xml:space="preserve">  </w:t>
      </w:r>
      <w:r>
        <w:rPr>
          <w:rFonts w:ascii="Times New Roman" w:hAnsi="Times New Roman" w:hint="eastAsia"/>
        </w:rPr>
        <w:t>投标文件格式</w:t>
      </w:r>
    </w:p>
    <w:p w:rsidR="002356B7" w:rsidRDefault="008946BD">
      <w:pPr>
        <w:autoSpaceDN w:val="0"/>
        <w:spacing w:line="360" w:lineRule="auto"/>
        <w:jc w:val="center"/>
        <w:rPr>
          <w:b/>
          <w:bCs/>
          <w:sz w:val="24"/>
        </w:rPr>
      </w:pPr>
      <w:r>
        <w:rPr>
          <w:rFonts w:hint="eastAsia"/>
          <w:b/>
          <w:bCs/>
          <w:sz w:val="24"/>
        </w:rPr>
        <w:t>投标文件封面格式</w:t>
      </w:r>
    </w:p>
    <w:p w:rsidR="002356B7" w:rsidRDefault="002356B7">
      <w:pPr>
        <w:autoSpaceDE w:val="0"/>
        <w:autoSpaceDN w:val="0"/>
        <w:adjustRightInd w:val="0"/>
        <w:spacing w:line="520" w:lineRule="exact"/>
      </w:pPr>
    </w:p>
    <w:p w:rsidR="002356B7" w:rsidRDefault="008946BD">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2356B7" w:rsidRDefault="002356B7">
      <w:pPr>
        <w:autoSpaceDE w:val="0"/>
        <w:autoSpaceDN w:val="0"/>
        <w:adjustRightInd w:val="0"/>
        <w:spacing w:line="520" w:lineRule="exact"/>
        <w:rPr>
          <w:b/>
          <w:kern w:val="0"/>
          <w:sz w:val="24"/>
        </w:rPr>
      </w:pPr>
    </w:p>
    <w:p w:rsidR="002356B7" w:rsidRDefault="002356B7">
      <w:pPr>
        <w:autoSpaceDE w:val="0"/>
        <w:autoSpaceDN w:val="0"/>
        <w:adjustRightInd w:val="0"/>
        <w:spacing w:line="520" w:lineRule="exact"/>
        <w:rPr>
          <w:b/>
          <w:kern w:val="0"/>
          <w:sz w:val="24"/>
        </w:rPr>
      </w:pPr>
    </w:p>
    <w:p w:rsidR="002356B7" w:rsidRDefault="008946BD">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rsidR="002356B7" w:rsidRDefault="002356B7">
      <w:pPr>
        <w:autoSpaceDE w:val="0"/>
        <w:autoSpaceDN w:val="0"/>
        <w:adjustRightInd w:val="0"/>
        <w:spacing w:line="520" w:lineRule="exact"/>
        <w:rPr>
          <w:b/>
          <w:kern w:val="0"/>
          <w:sz w:val="36"/>
          <w:szCs w:val="36"/>
        </w:rPr>
      </w:pPr>
    </w:p>
    <w:p w:rsidR="002356B7" w:rsidRDefault="008946BD">
      <w:pPr>
        <w:autoSpaceDE w:val="0"/>
        <w:autoSpaceDN w:val="0"/>
        <w:adjustRightInd w:val="0"/>
        <w:spacing w:line="520" w:lineRule="exact"/>
        <w:jc w:val="center"/>
        <w:rPr>
          <w:b/>
          <w:color w:val="FF0000"/>
          <w:kern w:val="0"/>
          <w:sz w:val="24"/>
        </w:rPr>
      </w:pPr>
      <w:r>
        <w:rPr>
          <w:rFonts w:hint="eastAsia"/>
          <w:b/>
          <w:color w:val="FF0000"/>
          <w:kern w:val="0"/>
          <w:sz w:val="24"/>
        </w:rPr>
        <w:t>（加盖电子签章）</w:t>
      </w:r>
    </w:p>
    <w:p w:rsidR="002356B7" w:rsidRDefault="008946BD" w:rsidP="004E037E">
      <w:pPr>
        <w:spacing w:beforeLines="30" w:before="85" w:afterLines="70" w:after="199" w:line="540" w:lineRule="exact"/>
        <w:ind w:leftChars="300" w:left="579"/>
        <w:rPr>
          <w:b/>
          <w:sz w:val="34"/>
          <w:szCs w:val="34"/>
        </w:rPr>
      </w:pPr>
      <w:r>
        <w:rPr>
          <w:rFonts w:hint="eastAsia"/>
          <w:b/>
          <w:sz w:val="34"/>
          <w:szCs w:val="34"/>
        </w:rPr>
        <w:t>项目编号：</w:t>
      </w:r>
    </w:p>
    <w:p w:rsidR="002356B7" w:rsidRDefault="008946BD" w:rsidP="004E037E">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2356B7" w:rsidRDefault="008946BD" w:rsidP="004E037E">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2356B7" w:rsidRDefault="008946BD" w:rsidP="004E037E">
      <w:pPr>
        <w:spacing w:beforeLines="30" w:before="85" w:afterLines="70" w:after="199" w:line="540" w:lineRule="exact"/>
        <w:ind w:leftChars="300" w:left="579"/>
        <w:rPr>
          <w:b/>
          <w:sz w:val="34"/>
          <w:szCs w:val="34"/>
        </w:rPr>
      </w:pPr>
      <w:r>
        <w:rPr>
          <w:rFonts w:hint="eastAsia"/>
          <w:b/>
          <w:sz w:val="34"/>
          <w:szCs w:val="34"/>
        </w:rPr>
        <w:t>投标单位名称：</w:t>
      </w:r>
    </w:p>
    <w:p w:rsidR="002356B7" w:rsidRDefault="008946BD" w:rsidP="004E037E">
      <w:pPr>
        <w:spacing w:beforeLines="30" w:before="85" w:afterLines="70" w:after="199" w:line="540" w:lineRule="exact"/>
        <w:ind w:leftChars="300" w:left="579"/>
        <w:rPr>
          <w:b/>
          <w:sz w:val="34"/>
          <w:szCs w:val="34"/>
        </w:rPr>
      </w:pPr>
      <w:r>
        <w:rPr>
          <w:rFonts w:hint="eastAsia"/>
          <w:b/>
          <w:sz w:val="34"/>
          <w:szCs w:val="34"/>
        </w:rPr>
        <w:t>投标单位电话：</w:t>
      </w:r>
    </w:p>
    <w:p w:rsidR="002356B7" w:rsidRDefault="008946BD" w:rsidP="004E037E">
      <w:pPr>
        <w:spacing w:beforeLines="30" w:before="85" w:afterLines="70" w:after="199" w:line="540" w:lineRule="exact"/>
        <w:ind w:leftChars="300" w:left="579"/>
        <w:rPr>
          <w:b/>
          <w:sz w:val="34"/>
          <w:szCs w:val="34"/>
        </w:rPr>
      </w:pPr>
      <w:r>
        <w:rPr>
          <w:rFonts w:hint="eastAsia"/>
          <w:b/>
          <w:sz w:val="34"/>
          <w:szCs w:val="34"/>
        </w:rPr>
        <w:t>投标单位详细地址：</w:t>
      </w:r>
    </w:p>
    <w:p w:rsidR="002356B7" w:rsidRDefault="008946BD" w:rsidP="004E037E">
      <w:pPr>
        <w:spacing w:beforeLines="30" w:before="85" w:afterLines="70" w:after="199" w:line="540" w:lineRule="exact"/>
        <w:ind w:leftChars="300" w:left="579"/>
        <w:rPr>
          <w:b/>
          <w:sz w:val="34"/>
          <w:szCs w:val="34"/>
        </w:rPr>
      </w:pPr>
      <w:r>
        <w:rPr>
          <w:rFonts w:hint="eastAsia"/>
          <w:b/>
          <w:kern w:val="0"/>
          <w:sz w:val="34"/>
          <w:szCs w:val="34"/>
        </w:rPr>
        <w:t>投标代表人姓名：</w:t>
      </w:r>
    </w:p>
    <w:p w:rsidR="002356B7" w:rsidRDefault="008946BD" w:rsidP="004E037E">
      <w:pPr>
        <w:spacing w:beforeLines="30" w:before="85" w:afterLines="70" w:after="199" w:line="540" w:lineRule="exact"/>
        <w:ind w:leftChars="300" w:left="579"/>
        <w:rPr>
          <w:b/>
          <w:sz w:val="34"/>
          <w:szCs w:val="34"/>
        </w:rPr>
      </w:pPr>
      <w:r>
        <w:rPr>
          <w:rFonts w:hint="eastAsia"/>
          <w:b/>
          <w:sz w:val="34"/>
          <w:szCs w:val="34"/>
        </w:rPr>
        <w:t>法定代表人：</w:t>
      </w:r>
    </w:p>
    <w:p w:rsidR="002356B7" w:rsidRDefault="008946BD" w:rsidP="004E037E">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rsidR="002356B7" w:rsidRDefault="008946BD">
      <w:pPr>
        <w:widowControl/>
        <w:jc w:val="left"/>
        <w:rPr>
          <w:b/>
          <w:bCs/>
          <w:sz w:val="24"/>
        </w:rPr>
      </w:pPr>
      <w:r>
        <w:rPr>
          <w:b/>
          <w:bCs/>
          <w:sz w:val="24"/>
        </w:rPr>
        <w:br w:type="page"/>
      </w:r>
    </w:p>
    <w:p w:rsidR="002356B7" w:rsidRDefault="008946BD">
      <w:pPr>
        <w:autoSpaceDN w:val="0"/>
        <w:spacing w:line="360" w:lineRule="auto"/>
        <w:jc w:val="center"/>
        <w:rPr>
          <w:b/>
          <w:bCs/>
          <w:sz w:val="24"/>
        </w:rPr>
      </w:pPr>
      <w:r>
        <w:rPr>
          <w:rFonts w:hint="eastAsia"/>
          <w:b/>
          <w:bCs/>
          <w:sz w:val="24"/>
        </w:rPr>
        <w:lastRenderedPageBreak/>
        <w:t>投标文件目录格式</w:t>
      </w:r>
    </w:p>
    <w:p w:rsidR="002356B7" w:rsidRDefault="008946BD">
      <w:pPr>
        <w:autoSpaceDN w:val="0"/>
        <w:spacing w:line="360" w:lineRule="auto"/>
        <w:jc w:val="center"/>
        <w:rPr>
          <w:b/>
          <w:bCs/>
          <w:sz w:val="24"/>
        </w:rPr>
      </w:pPr>
      <w:r>
        <w:rPr>
          <w:rFonts w:hint="eastAsia"/>
          <w:b/>
          <w:bCs/>
          <w:sz w:val="24"/>
        </w:rPr>
        <w:t>（投标人自行编制）</w:t>
      </w:r>
    </w:p>
    <w:p w:rsidR="002356B7" w:rsidRDefault="002356B7">
      <w:pPr>
        <w:widowControl/>
        <w:jc w:val="center"/>
        <w:rPr>
          <w:b/>
          <w:sz w:val="24"/>
        </w:rPr>
      </w:pPr>
    </w:p>
    <w:p w:rsidR="002356B7" w:rsidRDefault="008946BD">
      <w:pPr>
        <w:widowControl/>
        <w:jc w:val="left"/>
        <w:rPr>
          <w:b/>
          <w:sz w:val="24"/>
        </w:rPr>
      </w:pPr>
      <w:r>
        <w:rPr>
          <w:b/>
          <w:sz w:val="24"/>
        </w:rPr>
        <w:br w:type="page"/>
      </w:r>
    </w:p>
    <w:p w:rsidR="002356B7" w:rsidRDefault="008946BD">
      <w:pPr>
        <w:widowControl/>
        <w:jc w:val="center"/>
        <w:rPr>
          <w:b/>
          <w:sz w:val="24"/>
        </w:rPr>
      </w:pPr>
      <w:r>
        <w:rPr>
          <w:rFonts w:hint="eastAsia"/>
          <w:b/>
          <w:sz w:val="24"/>
        </w:rPr>
        <w:lastRenderedPageBreak/>
        <w:t>评分因素及评标标准页码检索</w:t>
      </w:r>
    </w:p>
    <w:p w:rsidR="002356B7" w:rsidRDefault="008946BD">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2356B7" w:rsidRDefault="002356B7">
      <w:pPr>
        <w:widowControl/>
        <w:jc w:val="center"/>
        <w:rPr>
          <w:b/>
          <w:sz w:val="24"/>
        </w:rPr>
      </w:pPr>
    </w:p>
    <w:p w:rsidR="002356B7" w:rsidRDefault="008946BD">
      <w:pPr>
        <w:widowControl/>
        <w:jc w:val="left"/>
        <w:rPr>
          <w:sz w:val="24"/>
        </w:rPr>
      </w:pPr>
      <w:r>
        <w:rPr>
          <w:sz w:val="24"/>
        </w:rPr>
        <w:br w:type="page"/>
      </w:r>
    </w:p>
    <w:p w:rsidR="002356B7" w:rsidRDefault="008946BD">
      <w:pPr>
        <w:tabs>
          <w:tab w:val="left" w:pos="360"/>
        </w:tabs>
        <w:spacing w:afterLines="100" w:after="285" w:line="360" w:lineRule="auto"/>
        <w:rPr>
          <w:b/>
          <w:sz w:val="24"/>
        </w:rPr>
      </w:pPr>
      <w:r>
        <w:rPr>
          <w:b/>
          <w:sz w:val="24"/>
        </w:rPr>
        <w:lastRenderedPageBreak/>
        <w:t>附件</w:t>
      </w:r>
      <w:r>
        <w:rPr>
          <w:b/>
          <w:sz w:val="24"/>
        </w:rPr>
        <w:t>1</w:t>
      </w:r>
    </w:p>
    <w:p w:rsidR="002356B7" w:rsidRDefault="008946BD">
      <w:pPr>
        <w:autoSpaceDN w:val="0"/>
        <w:spacing w:line="360" w:lineRule="auto"/>
        <w:jc w:val="center"/>
        <w:rPr>
          <w:b/>
          <w:bCs/>
          <w:sz w:val="24"/>
        </w:rPr>
      </w:pPr>
      <w:r>
        <w:rPr>
          <w:b/>
          <w:bCs/>
          <w:sz w:val="24"/>
        </w:rPr>
        <w:t>投标书</w:t>
      </w:r>
    </w:p>
    <w:p w:rsidR="002356B7" w:rsidRDefault="008946BD">
      <w:pPr>
        <w:spacing w:line="360" w:lineRule="auto"/>
        <w:rPr>
          <w:sz w:val="24"/>
        </w:rPr>
      </w:pPr>
      <w:r>
        <w:rPr>
          <w:sz w:val="24"/>
        </w:rPr>
        <w:t>致：天津市政府采购中心</w:t>
      </w:r>
    </w:p>
    <w:p w:rsidR="002356B7" w:rsidRDefault="008946BD" w:rsidP="004E037E">
      <w:pPr>
        <w:spacing w:line="360" w:lineRule="auto"/>
        <w:ind w:firstLineChars="200" w:firstLine="446"/>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w:t>
      </w:r>
      <w:r>
        <w:rPr>
          <w:sz w:val="24"/>
        </w:rPr>
        <w:t>交</w:t>
      </w:r>
      <w:r>
        <w:rPr>
          <w:rFonts w:hint="eastAsia"/>
          <w:sz w:val="24"/>
        </w:rPr>
        <w:t>网上应答及上传加盖电子签章的投标文件</w:t>
      </w:r>
      <w:r>
        <w:rPr>
          <w:sz w:val="24"/>
        </w:rPr>
        <w:t>。</w:t>
      </w:r>
    </w:p>
    <w:p w:rsidR="002356B7" w:rsidRDefault="008946BD" w:rsidP="004E037E">
      <w:pPr>
        <w:spacing w:line="360" w:lineRule="auto"/>
        <w:ind w:firstLineChars="200" w:firstLine="446"/>
        <w:rPr>
          <w:sz w:val="24"/>
        </w:rPr>
      </w:pPr>
      <w:r>
        <w:rPr>
          <w:sz w:val="24"/>
        </w:rPr>
        <w:t>据此函，签字代表宣布同意如下：</w:t>
      </w:r>
    </w:p>
    <w:p w:rsidR="002356B7" w:rsidRDefault="008946BD" w:rsidP="004E037E">
      <w:pPr>
        <w:spacing w:line="360" w:lineRule="auto"/>
        <w:ind w:firstLineChars="200" w:firstLine="446"/>
        <w:rPr>
          <w:sz w:val="24"/>
        </w:rPr>
      </w:pPr>
      <w:r>
        <w:rPr>
          <w:rFonts w:hint="eastAsia"/>
          <w:sz w:val="24"/>
        </w:rPr>
        <w:t xml:space="preserve">1. </w:t>
      </w:r>
      <w:r>
        <w:rPr>
          <w:rFonts w:hint="eastAsia"/>
          <w:sz w:val="24"/>
        </w:rPr>
        <w:t>所附投标报价表中规定的应提供和交付的货物投标总价为：</w:t>
      </w:r>
    </w:p>
    <w:p w:rsidR="002356B7" w:rsidRDefault="008946BD" w:rsidP="004E037E">
      <w:pPr>
        <w:spacing w:line="360" w:lineRule="auto"/>
        <w:ind w:firstLineChars="200" w:firstLine="446"/>
        <w:rPr>
          <w:sz w:val="24"/>
        </w:rPr>
      </w:pPr>
      <w:r>
        <w:rPr>
          <w:rFonts w:hint="eastAsia"/>
          <w:sz w:val="24"/>
        </w:rPr>
        <w:t>第一包，￥</w:t>
      </w:r>
      <w:r>
        <w:rPr>
          <w:rFonts w:hint="eastAsia"/>
          <w:sz w:val="24"/>
          <w:u w:val="single"/>
        </w:rPr>
        <w:t xml:space="preserve">      </w:t>
      </w:r>
      <w:r>
        <w:rPr>
          <w:rFonts w:hint="eastAsia"/>
          <w:sz w:val="24"/>
        </w:rPr>
        <w:t>元（人民币），大写</w:t>
      </w:r>
      <w:r>
        <w:rPr>
          <w:rFonts w:hint="eastAsia"/>
          <w:sz w:val="24"/>
          <w:u w:val="single"/>
        </w:rPr>
        <w:t xml:space="preserve">                   </w:t>
      </w:r>
      <w:r>
        <w:rPr>
          <w:rFonts w:hint="eastAsia"/>
          <w:sz w:val="24"/>
        </w:rPr>
        <w:t>。</w:t>
      </w:r>
    </w:p>
    <w:p w:rsidR="002356B7" w:rsidRDefault="008946BD" w:rsidP="004E037E">
      <w:pPr>
        <w:spacing w:line="360" w:lineRule="auto"/>
        <w:ind w:firstLineChars="200" w:firstLine="446"/>
        <w:rPr>
          <w:sz w:val="24"/>
        </w:rPr>
      </w:pPr>
      <w:r>
        <w:rPr>
          <w:sz w:val="24"/>
        </w:rPr>
        <w:t>……</w:t>
      </w:r>
    </w:p>
    <w:p w:rsidR="002356B7" w:rsidRDefault="008946BD" w:rsidP="004E037E">
      <w:pPr>
        <w:spacing w:line="360" w:lineRule="auto"/>
        <w:ind w:firstLineChars="200" w:firstLine="446"/>
        <w:rPr>
          <w:sz w:val="24"/>
        </w:rPr>
      </w:pPr>
      <w:r>
        <w:rPr>
          <w:sz w:val="24"/>
        </w:rPr>
        <w:t>2.</w:t>
      </w:r>
      <w:r>
        <w:rPr>
          <w:rFonts w:hint="eastAsia"/>
          <w:sz w:val="24"/>
        </w:rPr>
        <w:t xml:space="preserve"> </w:t>
      </w:r>
      <w:r>
        <w:rPr>
          <w:rFonts w:hint="eastAsia"/>
          <w:sz w:val="24"/>
        </w:rPr>
        <w:t>我公司</w:t>
      </w:r>
      <w:r>
        <w:rPr>
          <w:sz w:val="24"/>
        </w:rPr>
        <w:t>将按招标文件的规定履行合同责任和义务。</w:t>
      </w:r>
    </w:p>
    <w:p w:rsidR="002356B7" w:rsidRDefault="008946BD" w:rsidP="004E037E">
      <w:pPr>
        <w:spacing w:line="360" w:lineRule="auto"/>
        <w:ind w:firstLineChars="200" w:firstLine="446"/>
        <w:rPr>
          <w:sz w:val="24"/>
        </w:rPr>
      </w:pPr>
      <w:r>
        <w:rPr>
          <w:sz w:val="24"/>
        </w:rPr>
        <w:t>3.</w:t>
      </w:r>
      <w:r>
        <w:rPr>
          <w:rFonts w:hint="eastAsia"/>
          <w:sz w:val="24"/>
        </w:rPr>
        <w:t xml:space="preserve"> </w:t>
      </w:r>
      <w:r>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2356B7" w:rsidRDefault="008946BD" w:rsidP="004E037E">
      <w:pPr>
        <w:spacing w:line="360" w:lineRule="auto"/>
        <w:ind w:firstLineChars="200" w:firstLine="446"/>
        <w:rPr>
          <w:sz w:val="24"/>
        </w:rPr>
      </w:pPr>
      <w:r>
        <w:rPr>
          <w:sz w:val="24"/>
        </w:rPr>
        <w:t>4.</w:t>
      </w:r>
      <w:r>
        <w:rPr>
          <w:rFonts w:hint="eastAsia"/>
          <w:sz w:val="24"/>
        </w:rPr>
        <w:t xml:space="preserve"> </w:t>
      </w:r>
      <w:r>
        <w:rPr>
          <w:rFonts w:hint="eastAsia"/>
          <w:sz w:val="24"/>
        </w:rPr>
        <w:t>我公司的投标有效期为提交投标文件的截止之日起</w:t>
      </w:r>
      <w:r>
        <w:rPr>
          <w:rFonts w:hint="eastAsia"/>
          <w:sz w:val="24"/>
        </w:rPr>
        <w:t>60</w:t>
      </w:r>
      <w:r>
        <w:rPr>
          <w:rFonts w:hint="eastAsia"/>
          <w:sz w:val="24"/>
        </w:rPr>
        <w:t>天。</w:t>
      </w:r>
    </w:p>
    <w:p w:rsidR="002356B7" w:rsidRDefault="008946BD" w:rsidP="004E037E">
      <w:pPr>
        <w:spacing w:line="360" w:lineRule="auto"/>
        <w:ind w:firstLineChars="200" w:firstLine="446"/>
        <w:rPr>
          <w:sz w:val="24"/>
        </w:rPr>
      </w:pPr>
      <w:r>
        <w:rPr>
          <w:rFonts w:hint="eastAsia"/>
          <w:sz w:val="24"/>
        </w:rPr>
        <w:t>5</w:t>
      </w:r>
      <w:r>
        <w:rPr>
          <w:sz w:val="24"/>
        </w:rPr>
        <w:t>.</w:t>
      </w:r>
      <w:r>
        <w:rPr>
          <w:rFonts w:hint="eastAsia"/>
          <w:sz w:val="24"/>
        </w:rPr>
        <w:t xml:space="preserve"> </w:t>
      </w:r>
      <w:r>
        <w:rPr>
          <w:rFonts w:hint="eastAsia"/>
          <w:sz w:val="24"/>
        </w:rPr>
        <w:t>我公司同意按照招标方要求</w:t>
      </w:r>
      <w:r>
        <w:rPr>
          <w:sz w:val="24"/>
        </w:rPr>
        <w:t>提供的与投标有关的一切数据或资料</w:t>
      </w:r>
      <w:r>
        <w:rPr>
          <w:rFonts w:hint="eastAsia"/>
          <w:sz w:val="24"/>
        </w:rPr>
        <w:t>，并声明投标文件及所提供的一切资料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2356B7" w:rsidRDefault="008946BD" w:rsidP="004E037E">
      <w:pPr>
        <w:spacing w:line="360" w:lineRule="auto"/>
        <w:ind w:firstLineChars="200" w:firstLine="446"/>
        <w:rPr>
          <w:sz w:val="24"/>
        </w:rPr>
      </w:pPr>
      <w:r>
        <w:rPr>
          <w:rFonts w:hint="eastAsia"/>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rsidR="002356B7" w:rsidRDefault="008946BD" w:rsidP="004E037E">
      <w:pPr>
        <w:spacing w:line="360" w:lineRule="auto"/>
        <w:ind w:firstLineChars="200" w:firstLine="446"/>
        <w:rPr>
          <w:sz w:val="24"/>
        </w:rPr>
      </w:pPr>
      <w:r>
        <w:rPr>
          <w:rFonts w:hint="eastAsia"/>
          <w:sz w:val="24"/>
        </w:rPr>
        <w:t xml:space="preserve">7.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w:t>
      </w:r>
      <w:r>
        <w:rPr>
          <w:rFonts w:hint="eastAsia"/>
          <w:sz w:val="24"/>
        </w:rPr>
        <w:t>网络服务器数据库的记录为准，一切因网络通信或我方操作失误造成的应答数据错误或</w:t>
      </w:r>
      <w:proofErr w:type="gramStart"/>
      <w:r>
        <w:rPr>
          <w:rFonts w:hint="eastAsia"/>
          <w:sz w:val="24"/>
        </w:rPr>
        <w:t>缺失均</w:t>
      </w:r>
      <w:proofErr w:type="gramEnd"/>
      <w:r>
        <w:rPr>
          <w:rFonts w:hint="eastAsia"/>
          <w:sz w:val="24"/>
        </w:rPr>
        <w:t>与</w:t>
      </w:r>
      <w:r>
        <w:rPr>
          <w:rFonts w:hint="eastAsia"/>
          <w:sz w:val="24"/>
        </w:rPr>
        <w:lastRenderedPageBreak/>
        <w:t>贵中心无关，我方愿承担因此出现的任何风险和责任。</w:t>
      </w:r>
    </w:p>
    <w:p w:rsidR="002356B7" w:rsidRDefault="008946BD" w:rsidP="004E037E">
      <w:pPr>
        <w:spacing w:line="360" w:lineRule="auto"/>
        <w:ind w:firstLineChars="200" w:firstLine="446"/>
        <w:rPr>
          <w:sz w:val="24"/>
        </w:rPr>
      </w:pPr>
      <w:r>
        <w:rPr>
          <w:rFonts w:hint="eastAsia"/>
          <w:sz w:val="24"/>
        </w:rPr>
        <w:t xml:space="preserve">8. </w:t>
      </w:r>
      <w:r>
        <w:rPr>
          <w:rFonts w:hint="eastAsia"/>
          <w:sz w:val="24"/>
        </w:rPr>
        <w:t>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rsidR="002356B7" w:rsidRDefault="008946BD" w:rsidP="004E037E">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t>
      </w:r>
      <w:r>
        <w:rPr>
          <w:rFonts w:hint="eastAsia"/>
          <w:sz w:val="24"/>
        </w:rPr>
        <w:t>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2356B7" w:rsidRDefault="008946BD" w:rsidP="004E037E">
      <w:pPr>
        <w:spacing w:line="360" w:lineRule="auto"/>
        <w:ind w:firstLineChars="200" w:firstLine="446"/>
        <w:rPr>
          <w:sz w:val="24"/>
        </w:rPr>
      </w:pPr>
      <w:r>
        <w:rPr>
          <w:rFonts w:hint="eastAsia"/>
          <w:sz w:val="24"/>
        </w:rPr>
        <w:t>10</w:t>
      </w:r>
      <w:r>
        <w:rPr>
          <w:sz w:val="24"/>
        </w:rPr>
        <w:t>.</w:t>
      </w:r>
      <w:r>
        <w:rPr>
          <w:rFonts w:hint="eastAsia"/>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2356B7" w:rsidRDefault="008946BD" w:rsidP="004E037E">
      <w:pPr>
        <w:spacing w:line="360" w:lineRule="auto"/>
        <w:ind w:firstLineChars="200" w:firstLine="446"/>
        <w:rPr>
          <w:sz w:val="24"/>
        </w:rPr>
      </w:pPr>
      <w:r>
        <w:rPr>
          <w:rFonts w:hint="eastAsia"/>
          <w:sz w:val="24"/>
        </w:rPr>
        <w:t xml:space="preserve">11.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2356B7" w:rsidRDefault="008946BD" w:rsidP="004E037E">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2356B7" w:rsidRDefault="008946BD" w:rsidP="004E037E">
      <w:pPr>
        <w:spacing w:line="360" w:lineRule="auto"/>
        <w:ind w:firstLineChars="200" w:firstLine="446"/>
        <w:rPr>
          <w:sz w:val="24"/>
        </w:rPr>
      </w:pPr>
      <w:r>
        <w:rPr>
          <w:rFonts w:hint="eastAsia"/>
          <w:sz w:val="24"/>
        </w:rPr>
        <w:t>纳税人识别号：</w:t>
      </w:r>
    </w:p>
    <w:p w:rsidR="002356B7" w:rsidRDefault="008946BD" w:rsidP="004E037E">
      <w:pPr>
        <w:spacing w:line="360" w:lineRule="auto"/>
        <w:ind w:firstLineChars="200" w:firstLine="446"/>
        <w:rPr>
          <w:sz w:val="24"/>
        </w:rPr>
      </w:pPr>
      <w:r>
        <w:rPr>
          <w:rFonts w:hint="eastAsia"/>
          <w:sz w:val="24"/>
        </w:rPr>
        <w:t>地址、电话：</w:t>
      </w:r>
    </w:p>
    <w:p w:rsidR="002356B7" w:rsidRDefault="008946BD" w:rsidP="004E037E">
      <w:pPr>
        <w:spacing w:line="360" w:lineRule="auto"/>
        <w:ind w:firstLineChars="200" w:firstLine="446"/>
        <w:rPr>
          <w:sz w:val="24"/>
        </w:rPr>
      </w:pPr>
      <w:r>
        <w:rPr>
          <w:rFonts w:hint="eastAsia"/>
          <w:sz w:val="24"/>
        </w:rPr>
        <w:t>开户行及账号：</w:t>
      </w:r>
    </w:p>
    <w:p w:rsidR="002356B7" w:rsidRDefault="008946BD" w:rsidP="004E037E">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2356B7" w:rsidRDefault="008946BD" w:rsidP="004E037E">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2356B7" w:rsidRDefault="008946BD">
      <w:pPr>
        <w:spacing w:line="360" w:lineRule="auto"/>
        <w:ind w:firstLineChars="200" w:firstLine="448"/>
        <w:rPr>
          <w:b/>
          <w:sz w:val="24"/>
        </w:rPr>
      </w:pPr>
      <w:r>
        <w:rPr>
          <w:rFonts w:hint="eastAsia"/>
          <w:b/>
          <w:sz w:val="24"/>
        </w:rPr>
        <w:t>□</w:t>
      </w:r>
      <w:r>
        <w:rPr>
          <w:b/>
          <w:sz w:val="24"/>
        </w:rPr>
        <w:t>上门自取</w:t>
      </w:r>
    </w:p>
    <w:p w:rsidR="002356B7" w:rsidRDefault="002356B7" w:rsidP="004E037E">
      <w:pPr>
        <w:spacing w:line="360" w:lineRule="auto"/>
        <w:ind w:firstLineChars="200" w:firstLine="446"/>
        <w:rPr>
          <w:sz w:val="24"/>
        </w:rPr>
      </w:pPr>
    </w:p>
    <w:p w:rsidR="002356B7" w:rsidRDefault="008946BD">
      <w:pPr>
        <w:spacing w:line="360" w:lineRule="auto"/>
        <w:ind w:firstLineChars="200" w:firstLine="448"/>
        <w:rPr>
          <w:b/>
          <w:sz w:val="24"/>
        </w:rPr>
      </w:pPr>
      <w:r>
        <w:rPr>
          <w:rFonts w:hint="eastAsia"/>
          <w:b/>
          <w:sz w:val="24"/>
        </w:rPr>
        <w:t>□</w:t>
      </w:r>
      <w:r>
        <w:rPr>
          <w:b/>
          <w:sz w:val="24"/>
        </w:rPr>
        <w:t>到付邮寄</w:t>
      </w:r>
    </w:p>
    <w:p w:rsidR="002356B7" w:rsidRDefault="008946BD" w:rsidP="004E037E">
      <w:pPr>
        <w:spacing w:line="360" w:lineRule="auto"/>
        <w:ind w:firstLineChars="200" w:firstLine="446"/>
        <w:rPr>
          <w:sz w:val="24"/>
        </w:rPr>
      </w:pPr>
      <w:r>
        <w:rPr>
          <w:sz w:val="24"/>
        </w:rPr>
        <w:t>邮寄地址</w:t>
      </w:r>
      <w:r>
        <w:rPr>
          <w:rFonts w:hint="eastAsia"/>
          <w:sz w:val="24"/>
        </w:rPr>
        <w:t>、邮编</w:t>
      </w:r>
      <w:r>
        <w:rPr>
          <w:sz w:val="24"/>
        </w:rPr>
        <w:t>：</w:t>
      </w:r>
    </w:p>
    <w:p w:rsidR="002356B7" w:rsidRDefault="008946BD" w:rsidP="004E037E">
      <w:pPr>
        <w:spacing w:line="360" w:lineRule="auto"/>
        <w:ind w:firstLineChars="200" w:firstLine="446"/>
        <w:rPr>
          <w:sz w:val="24"/>
        </w:rPr>
      </w:pPr>
      <w:r>
        <w:rPr>
          <w:sz w:val="24"/>
        </w:rPr>
        <w:lastRenderedPageBreak/>
        <w:t>邮寄联系人、手机号码：</w:t>
      </w:r>
    </w:p>
    <w:p w:rsidR="002356B7" w:rsidRDefault="002356B7" w:rsidP="004E037E">
      <w:pPr>
        <w:spacing w:line="360" w:lineRule="auto"/>
        <w:ind w:firstLineChars="1700" w:firstLine="3794"/>
        <w:rPr>
          <w:sz w:val="24"/>
        </w:rPr>
      </w:pPr>
    </w:p>
    <w:p w:rsidR="002356B7" w:rsidRDefault="008946BD" w:rsidP="004E037E">
      <w:pPr>
        <w:spacing w:line="360" w:lineRule="auto"/>
        <w:ind w:firstLineChars="1700" w:firstLine="3794"/>
        <w:rPr>
          <w:sz w:val="24"/>
        </w:rPr>
      </w:pPr>
      <w:r>
        <w:rPr>
          <w:sz w:val="24"/>
        </w:rPr>
        <w:t>投标人名称：</w:t>
      </w:r>
    </w:p>
    <w:p w:rsidR="002356B7" w:rsidRDefault="008946BD" w:rsidP="004E037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356B7" w:rsidRDefault="002356B7">
      <w:pPr>
        <w:spacing w:line="460" w:lineRule="exact"/>
        <w:rPr>
          <w:sz w:val="24"/>
        </w:rPr>
      </w:pPr>
    </w:p>
    <w:p w:rsidR="002356B7" w:rsidRDefault="008946BD">
      <w:pPr>
        <w:widowControl/>
        <w:jc w:val="left"/>
        <w:rPr>
          <w:sz w:val="24"/>
        </w:rPr>
      </w:pPr>
      <w:r>
        <w:rPr>
          <w:sz w:val="24"/>
        </w:rPr>
        <w:br w:type="page"/>
      </w:r>
    </w:p>
    <w:p w:rsidR="002356B7" w:rsidRDefault="008946BD">
      <w:pPr>
        <w:tabs>
          <w:tab w:val="left" w:pos="360"/>
        </w:tabs>
        <w:spacing w:afterLines="100" w:after="285" w:line="360" w:lineRule="auto"/>
        <w:rPr>
          <w:b/>
          <w:sz w:val="24"/>
        </w:rPr>
      </w:pPr>
      <w:r>
        <w:rPr>
          <w:b/>
          <w:sz w:val="24"/>
        </w:rPr>
        <w:lastRenderedPageBreak/>
        <w:t>附件</w:t>
      </w:r>
      <w:r>
        <w:rPr>
          <w:rFonts w:hint="eastAsia"/>
          <w:b/>
          <w:sz w:val="24"/>
        </w:rPr>
        <w:t>2</w:t>
      </w:r>
    </w:p>
    <w:p w:rsidR="002356B7" w:rsidRDefault="008946BD">
      <w:pPr>
        <w:autoSpaceDN w:val="0"/>
        <w:spacing w:line="360" w:lineRule="auto"/>
        <w:jc w:val="center"/>
        <w:rPr>
          <w:b/>
          <w:bCs/>
          <w:sz w:val="24"/>
        </w:rPr>
      </w:pPr>
      <w:r>
        <w:rPr>
          <w:rFonts w:hint="eastAsia"/>
          <w:b/>
          <w:bCs/>
          <w:sz w:val="24"/>
        </w:rPr>
        <w:t>供应商资格要求证明文件</w:t>
      </w:r>
    </w:p>
    <w:p w:rsidR="002356B7" w:rsidRDefault="002356B7">
      <w:pPr>
        <w:spacing w:line="620" w:lineRule="exact"/>
        <w:rPr>
          <w:sz w:val="24"/>
        </w:rPr>
      </w:pPr>
    </w:p>
    <w:p w:rsidR="002356B7" w:rsidRDefault="002356B7">
      <w:pPr>
        <w:spacing w:line="620" w:lineRule="exact"/>
        <w:rPr>
          <w:sz w:val="24"/>
        </w:rPr>
      </w:pPr>
    </w:p>
    <w:p w:rsidR="002356B7" w:rsidRDefault="002356B7">
      <w:pPr>
        <w:spacing w:line="620" w:lineRule="exact"/>
        <w:rPr>
          <w:sz w:val="24"/>
        </w:rPr>
      </w:pPr>
    </w:p>
    <w:p w:rsidR="002356B7" w:rsidRDefault="002356B7">
      <w:pPr>
        <w:spacing w:line="620" w:lineRule="exact"/>
        <w:rPr>
          <w:sz w:val="24"/>
        </w:rPr>
      </w:pPr>
    </w:p>
    <w:p w:rsidR="002356B7" w:rsidRDefault="002356B7">
      <w:pPr>
        <w:spacing w:line="620" w:lineRule="exact"/>
        <w:rPr>
          <w:sz w:val="24"/>
        </w:rPr>
      </w:pPr>
    </w:p>
    <w:p w:rsidR="002356B7" w:rsidRDefault="002356B7">
      <w:pPr>
        <w:spacing w:line="620" w:lineRule="exact"/>
        <w:rPr>
          <w:sz w:val="24"/>
        </w:rPr>
      </w:pPr>
    </w:p>
    <w:p w:rsidR="002356B7" w:rsidRDefault="008946BD" w:rsidP="004E037E">
      <w:pPr>
        <w:spacing w:line="360" w:lineRule="auto"/>
        <w:ind w:firstLineChars="300" w:firstLine="669"/>
        <w:rPr>
          <w:sz w:val="24"/>
        </w:rPr>
      </w:pPr>
      <w:r>
        <w:rPr>
          <w:sz w:val="24"/>
        </w:rPr>
        <w:t>注：相关证明材料应</w:t>
      </w:r>
      <w:proofErr w:type="gramStart"/>
      <w:r>
        <w:rPr>
          <w:sz w:val="24"/>
        </w:rPr>
        <w:t>附在此</w:t>
      </w:r>
      <w:proofErr w:type="gramEnd"/>
      <w:r>
        <w:rPr>
          <w:sz w:val="24"/>
        </w:rPr>
        <w:t>页后面。</w:t>
      </w:r>
    </w:p>
    <w:p w:rsidR="002356B7" w:rsidRDefault="002356B7">
      <w:pPr>
        <w:spacing w:line="620" w:lineRule="exact"/>
        <w:rPr>
          <w:sz w:val="24"/>
        </w:rPr>
      </w:pPr>
    </w:p>
    <w:p w:rsidR="002356B7" w:rsidRDefault="002356B7">
      <w:pPr>
        <w:spacing w:line="620" w:lineRule="exact"/>
        <w:rPr>
          <w:sz w:val="24"/>
        </w:rPr>
      </w:pPr>
    </w:p>
    <w:p w:rsidR="002356B7" w:rsidRDefault="002356B7">
      <w:pPr>
        <w:spacing w:line="460" w:lineRule="exact"/>
        <w:rPr>
          <w:sz w:val="24"/>
        </w:rPr>
      </w:pPr>
    </w:p>
    <w:p w:rsidR="002356B7" w:rsidRDefault="008946BD">
      <w:pPr>
        <w:widowControl/>
        <w:jc w:val="left"/>
        <w:rPr>
          <w:sz w:val="24"/>
        </w:rPr>
      </w:pPr>
      <w:r>
        <w:rPr>
          <w:sz w:val="24"/>
        </w:rPr>
        <w:br w:type="page"/>
      </w:r>
    </w:p>
    <w:p w:rsidR="002356B7" w:rsidRDefault="008946BD">
      <w:pPr>
        <w:tabs>
          <w:tab w:val="left" w:pos="360"/>
        </w:tabs>
        <w:spacing w:afterLines="100" w:after="285" w:line="360" w:lineRule="auto"/>
        <w:rPr>
          <w:b/>
          <w:sz w:val="24"/>
        </w:rPr>
      </w:pPr>
      <w:r>
        <w:rPr>
          <w:b/>
          <w:sz w:val="24"/>
        </w:rPr>
        <w:lastRenderedPageBreak/>
        <w:t>附件</w:t>
      </w:r>
      <w:r>
        <w:rPr>
          <w:rFonts w:hint="eastAsia"/>
          <w:b/>
          <w:sz w:val="24"/>
        </w:rPr>
        <w:t>3</w:t>
      </w:r>
    </w:p>
    <w:p w:rsidR="002356B7" w:rsidRDefault="008946BD">
      <w:pPr>
        <w:autoSpaceDN w:val="0"/>
        <w:spacing w:line="360" w:lineRule="auto"/>
        <w:jc w:val="center"/>
        <w:rPr>
          <w:b/>
          <w:bCs/>
          <w:sz w:val="24"/>
        </w:rPr>
      </w:pPr>
      <w:r>
        <w:rPr>
          <w:rFonts w:hint="eastAsia"/>
          <w:b/>
          <w:bCs/>
          <w:sz w:val="24"/>
        </w:rPr>
        <w:t>投标</w:t>
      </w:r>
      <w:r>
        <w:rPr>
          <w:b/>
          <w:bCs/>
          <w:sz w:val="24"/>
        </w:rPr>
        <w:t>代表人授权书</w:t>
      </w:r>
    </w:p>
    <w:p w:rsidR="002356B7" w:rsidRDefault="002356B7">
      <w:pPr>
        <w:spacing w:line="360" w:lineRule="auto"/>
        <w:rPr>
          <w:sz w:val="24"/>
          <w:szCs w:val="21"/>
        </w:rPr>
      </w:pPr>
    </w:p>
    <w:p w:rsidR="002356B7" w:rsidRDefault="008946BD">
      <w:pPr>
        <w:spacing w:line="360" w:lineRule="auto"/>
        <w:rPr>
          <w:sz w:val="24"/>
          <w:szCs w:val="21"/>
        </w:rPr>
      </w:pPr>
      <w:r>
        <w:rPr>
          <w:sz w:val="24"/>
          <w:szCs w:val="21"/>
        </w:rPr>
        <w:t>致：天津市政府采购中心</w:t>
      </w:r>
    </w:p>
    <w:p w:rsidR="002356B7" w:rsidRDefault="008946BD" w:rsidP="004E037E">
      <w:pPr>
        <w:snapToGrid w:val="0"/>
        <w:spacing w:line="360" w:lineRule="auto"/>
        <w:ind w:firstLineChars="200" w:firstLine="446"/>
        <w:rPr>
          <w:sz w:val="24"/>
          <w:szCs w:val="21"/>
        </w:rPr>
      </w:pPr>
      <w:r>
        <w:rPr>
          <w:rFonts w:hint="eastAsia"/>
          <w:sz w:val="24"/>
          <w:szCs w:val="21"/>
        </w:rPr>
        <w:t>我单位</w:t>
      </w:r>
      <w:r>
        <w:rPr>
          <w:sz w:val="24"/>
          <w:szCs w:val="21"/>
        </w:rPr>
        <w:t>授权委托在职职工</w:t>
      </w:r>
      <w:r>
        <w:rPr>
          <w:sz w:val="24"/>
          <w:szCs w:val="21"/>
        </w:rPr>
        <w:t>_______________</w:t>
      </w:r>
      <w:r>
        <w:rPr>
          <w:sz w:val="24"/>
          <w:szCs w:val="21"/>
        </w:rPr>
        <w:t>（姓名，职务）（身份证号码：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2356B7" w:rsidRDefault="008946BD" w:rsidP="004E037E">
      <w:pPr>
        <w:snapToGrid w:val="0"/>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2356B7" w:rsidRDefault="008946BD" w:rsidP="004E037E">
      <w:pPr>
        <w:snapToGrid w:val="0"/>
        <w:spacing w:line="360" w:lineRule="auto"/>
        <w:ind w:firstLineChars="200" w:firstLine="446"/>
        <w:rPr>
          <w:sz w:val="24"/>
          <w:szCs w:val="21"/>
        </w:rPr>
      </w:pPr>
      <w:r>
        <w:rPr>
          <w:sz w:val="24"/>
          <w:szCs w:val="21"/>
        </w:rPr>
        <w:t>本授权书至投标有效期结束前始终有效。</w:t>
      </w:r>
    </w:p>
    <w:p w:rsidR="002356B7" w:rsidRDefault="008946BD" w:rsidP="004E037E">
      <w:pPr>
        <w:snapToGrid w:val="0"/>
        <w:spacing w:line="360" w:lineRule="auto"/>
        <w:ind w:firstLineChars="200" w:firstLine="446"/>
        <w:rPr>
          <w:sz w:val="24"/>
          <w:szCs w:val="21"/>
        </w:rPr>
      </w:pPr>
      <w:r>
        <w:rPr>
          <w:sz w:val="24"/>
          <w:szCs w:val="21"/>
        </w:rPr>
        <w:t>投标代表人无转委托权，特此委托。</w:t>
      </w:r>
    </w:p>
    <w:p w:rsidR="002356B7" w:rsidRDefault="002356B7" w:rsidP="004E037E">
      <w:pPr>
        <w:spacing w:line="360" w:lineRule="auto"/>
        <w:ind w:firstLineChars="200" w:firstLine="446"/>
        <w:rPr>
          <w:sz w:val="24"/>
        </w:rPr>
      </w:pPr>
    </w:p>
    <w:p w:rsidR="002356B7" w:rsidRDefault="002356B7" w:rsidP="004E037E">
      <w:pPr>
        <w:spacing w:line="360" w:lineRule="auto"/>
        <w:ind w:firstLineChars="200" w:firstLine="446"/>
        <w:rPr>
          <w:sz w:val="24"/>
        </w:rPr>
      </w:pPr>
    </w:p>
    <w:p w:rsidR="002356B7" w:rsidRDefault="002356B7" w:rsidP="004E037E">
      <w:pPr>
        <w:spacing w:line="360" w:lineRule="auto"/>
        <w:ind w:firstLineChars="200" w:firstLine="446"/>
        <w:rPr>
          <w:sz w:val="24"/>
        </w:rPr>
      </w:pPr>
    </w:p>
    <w:p w:rsidR="002356B7" w:rsidRDefault="008946BD" w:rsidP="004E037E">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bl>
      <w:tblPr>
        <w:tblStyle w:val="ac"/>
        <w:tblW w:w="0" w:type="auto"/>
        <w:tblLook w:val="04A0" w:firstRow="1" w:lastRow="0" w:firstColumn="1" w:lastColumn="0" w:noHBand="0" w:noVBand="1"/>
      </w:tblPr>
      <w:tblGrid>
        <w:gridCol w:w="4264"/>
        <w:gridCol w:w="4264"/>
      </w:tblGrid>
      <w:tr w:rsidR="002356B7">
        <w:tc>
          <w:tcPr>
            <w:tcW w:w="4264" w:type="dxa"/>
          </w:tcPr>
          <w:p w:rsidR="002356B7" w:rsidRDefault="008946BD">
            <w:pPr>
              <w:spacing w:line="360" w:lineRule="auto"/>
              <w:jc w:val="left"/>
              <w:rPr>
                <w:sz w:val="24"/>
              </w:rPr>
            </w:pPr>
            <w:r>
              <w:rPr>
                <w:rFonts w:hint="eastAsia"/>
                <w:sz w:val="24"/>
              </w:rPr>
              <w:t>投标代表人身份证正面</w:t>
            </w:r>
          </w:p>
          <w:p w:rsidR="002356B7" w:rsidRDefault="002356B7">
            <w:pPr>
              <w:spacing w:line="360" w:lineRule="auto"/>
              <w:jc w:val="left"/>
              <w:rPr>
                <w:sz w:val="24"/>
              </w:rPr>
            </w:pPr>
          </w:p>
          <w:p w:rsidR="002356B7" w:rsidRDefault="002356B7">
            <w:pPr>
              <w:spacing w:line="360" w:lineRule="auto"/>
              <w:jc w:val="left"/>
              <w:rPr>
                <w:sz w:val="24"/>
              </w:rPr>
            </w:pPr>
          </w:p>
          <w:p w:rsidR="002356B7" w:rsidRDefault="002356B7">
            <w:pPr>
              <w:spacing w:line="360" w:lineRule="auto"/>
              <w:jc w:val="left"/>
              <w:rPr>
                <w:sz w:val="24"/>
              </w:rPr>
            </w:pPr>
          </w:p>
          <w:p w:rsidR="002356B7" w:rsidRDefault="002356B7">
            <w:pPr>
              <w:spacing w:line="360" w:lineRule="auto"/>
              <w:jc w:val="left"/>
              <w:rPr>
                <w:sz w:val="24"/>
              </w:rPr>
            </w:pPr>
          </w:p>
          <w:p w:rsidR="002356B7" w:rsidRDefault="002356B7">
            <w:pPr>
              <w:spacing w:line="360" w:lineRule="auto"/>
              <w:jc w:val="left"/>
              <w:rPr>
                <w:sz w:val="24"/>
              </w:rPr>
            </w:pPr>
          </w:p>
        </w:tc>
        <w:tc>
          <w:tcPr>
            <w:tcW w:w="4264" w:type="dxa"/>
          </w:tcPr>
          <w:p w:rsidR="002356B7" w:rsidRDefault="008946BD">
            <w:pPr>
              <w:spacing w:line="360" w:lineRule="auto"/>
              <w:jc w:val="left"/>
              <w:rPr>
                <w:sz w:val="24"/>
              </w:rPr>
            </w:pPr>
            <w:r>
              <w:rPr>
                <w:rFonts w:hint="eastAsia"/>
                <w:sz w:val="24"/>
              </w:rPr>
              <w:t>投标代表人身份证背面</w:t>
            </w:r>
          </w:p>
        </w:tc>
      </w:tr>
    </w:tbl>
    <w:p w:rsidR="002356B7" w:rsidRDefault="002356B7" w:rsidP="004E037E">
      <w:pPr>
        <w:spacing w:line="360" w:lineRule="auto"/>
        <w:ind w:firstLineChars="2100" w:firstLine="4686"/>
        <w:rPr>
          <w:sz w:val="24"/>
        </w:rPr>
      </w:pPr>
    </w:p>
    <w:p w:rsidR="002356B7" w:rsidRDefault="008946BD">
      <w:pPr>
        <w:widowControl/>
        <w:jc w:val="left"/>
        <w:rPr>
          <w:b/>
          <w:sz w:val="24"/>
        </w:rPr>
      </w:pPr>
      <w:r>
        <w:rPr>
          <w:sz w:val="24"/>
        </w:rPr>
        <w:br w:type="page"/>
      </w:r>
      <w:r>
        <w:rPr>
          <w:b/>
          <w:sz w:val="24"/>
        </w:rPr>
        <w:lastRenderedPageBreak/>
        <w:t>附件</w:t>
      </w:r>
      <w:r>
        <w:rPr>
          <w:rFonts w:hint="eastAsia"/>
          <w:b/>
          <w:sz w:val="24"/>
        </w:rPr>
        <w:t>4</w:t>
      </w:r>
    </w:p>
    <w:p w:rsidR="002356B7" w:rsidRDefault="008946BD">
      <w:pPr>
        <w:autoSpaceDN w:val="0"/>
        <w:spacing w:line="360" w:lineRule="auto"/>
        <w:jc w:val="center"/>
        <w:rPr>
          <w:b/>
          <w:bCs/>
          <w:sz w:val="24"/>
        </w:rPr>
      </w:pPr>
      <w:r>
        <w:rPr>
          <w:b/>
          <w:bCs/>
          <w:sz w:val="24"/>
        </w:rPr>
        <w:t>开标一览表</w:t>
      </w:r>
    </w:p>
    <w:p w:rsidR="002356B7" w:rsidRDefault="002356B7">
      <w:pPr>
        <w:ind w:right="84"/>
        <w:rPr>
          <w:sz w:val="24"/>
        </w:rPr>
      </w:pPr>
    </w:p>
    <w:p w:rsidR="002356B7" w:rsidRDefault="008946BD">
      <w:pPr>
        <w:spacing w:line="460" w:lineRule="exact"/>
        <w:ind w:left="192"/>
        <w:rPr>
          <w:sz w:val="24"/>
        </w:rPr>
      </w:pPr>
      <w:r>
        <w:rPr>
          <w:sz w:val="24"/>
        </w:rPr>
        <w:t>项目名称：</w:t>
      </w:r>
      <w:r>
        <w:rPr>
          <w:sz w:val="24"/>
          <w:u w:val="single"/>
        </w:rPr>
        <w:t xml:space="preserve">                    </w:t>
      </w:r>
      <w:r>
        <w:rPr>
          <w:sz w:val="24"/>
        </w:rPr>
        <w:t xml:space="preserve">                  </w:t>
      </w:r>
    </w:p>
    <w:p w:rsidR="002356B7" w:rsidRDefault="008946BD">
      <w:pPr>
        <w:spacing w:line="460" w:lineRule="exact"/>
        <w:ind w:left="192"/>
        <w:rPr>
          <w:sz w:val="24"/>
        </w:rPr>
      </w:pPr>
      <w:r>
        <w:rPr>
          <w:sz w:val="24"/>
        </w:rPr>
        <w:t>项目编号：</w:t>
      </w:r>
      <w:r>
        <w:rPr>
          <w:sz w:val="24"/>
          <w:u w:val="single"/>
        </w:rPr>
        <w:t xml:space="preserve">                    </w:t>
      </w:r>
      <w:r>
        <w:rPr>
          <w:sz w:val="24"/>
        </w:rPr>
        <w:t xml:space="preserve">                  </w:t>
      </w:r>
    </w:p>
    <w:p w:rsidR="002356B7" w:rsidRDefault="008946BD">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2356B7">
        <w:trPr>
          <w:jc w:val="center"/>
        </w:trPr>
        <w:tc>
          <w:tcPr>
            <w:tcW w:w="572" w:type="pct"/>
            <w:vAlign w:val="center"/>
          </w:tcPr>
          <w:p w:rsidR="002356B7" w:rsidRDefault="008946BD">
            <w:pPr>
              <w:spacing w:line="460" w:lineRule="exact"/>
              <w:jc w:val="center"/>
              <w:rPr>
                <w:sz w:val="24"/>
              </w:rPr>
            </w:pPr>
            <w:proofErr w:type="gramStart"/>
            <w:r>
              <w:rPr>
                <w:rFonts w:hint="eastAsia"/>
                <w:sz w:val="24"/>
              </w:rPr>
              <w:t>包</w:t>
            </w:r>
            <w:r>
              <w:rPr>
                <w:sz w:val="24"/>
              </w:rPr>
              <w:t>号</w:t>
            </w:r>
            <w:proofErr w:type="gramEnd"/>
          </w:p>
        </w:tc>
        <w:tc>
          <w:tcPr>
            <w:tcW w:w="1001" w:type="pct"/>
            <w:vAlign w:val="center"/>
          </w:tcPr>
          <w:p w:rsidR="002356B7" w:rsidRDefault="008946BD">
            <w:pPr>
              <w:spacing w:line="460" w:lineRule="exact"/>
              <w:jc w:val="center"/>
              <w:rPr>
                <w:sz w:val="24"/>
              </w:rPr>
            </w:pPr>
            <w:r>
              <w:rPr>
                <w:rFonts w:hint="eastAsia"/>
                <w:sz w:val="24"/>
              </w:rPr>
              <w:t>包</w:t>
            </w:r>
            <w:r>
              <w:rPr>
                <w:sz w:val="24"/>
              </w:rPr>
              <w:t>名称</w:t>
            </w:r>
          </w:p>
        </w:tc>
        <w:tc>
          <w:tcPr>
            <w:tcW w:w="858" w:type="pct"/>
            <w:vAlign w:val="center"/>
          </w:tcPr>
          <w:p w:rsidR="002356B7" w:rsidRDefault="008946BD">
            <w:pPr>
              <w:spacing w:line="460" w:lineRule="exact"/>
              <w:jc w:val="center"/>
              <w:rPr>
                <w:sz w:val="24"/>
              </w:rPr>
            </w:pPr>
            <w:r>
              <w:rPr>
                <w:sz w:val="24"/>
              </w:rPr>
              <w:t>品牌</w:t>
            </w:r>
          </w:p>
        </w:tc>
        <w:tc>
          <w:tcPr>
            <w:tcW w:w="941" w:type="pct"/>
            <w:vAlign w:val="center"/>
          </w:tcPr>
          <w:p w:rsidR="002356B7" w:rsidRDefault="008946BD">
            <w:pPr>
              <w:spacing w:line="460" w:lineRule="exact"/>
              <w:jc w:val="center"/>
              <w:rPr>
                <w:sz w:val="24"/>
              </w:rPr>
            </w:pPr>
            <w:r>
              <w:rPr>
                <w:sz w:val="24"/>
              </w:rPr>
              <w:t>投标总价</w:t>
            </w:r>
          </w:p>
        </w:tc>
        <w:tc>
          <w:tcPr>
            <w:tcW w:w="858" w:type="pct"/>
            <w:vAlign w:val="center"/>
          </w:tcPr>
          <w:p w:rsidR="002356B7" w:rsidRDefault="008946BD">
            <w:pPr>
              <w:spacing w:line="460" w:lineRule="exact"/>
              <w:jc w:val="center"/>
              <w:rPr>
                <w:sz w:val="24"/>
              </w:rPr>
            </w:pPr>
            <w:r>
              <w:rPr>
                <w:sz w:val="24"/>
              </w:rPr>
              <w:t>交货期</w:t>
            </w:r>
          </w:p>
        </w:tc>
        <w:tc>
          <w:tcPr>
            <w:tcW w:w="770" w:type="pct"/>
            <w:vAlign w:val="center"/>
          </w:tcPr>
          <w:p w:rsidR="002356B7" w:rsidRDefault="008946BD">
            <w:pPr>
              <w:spacing w:line="460" w:lineRule="exact"/>
              <w:jc w:val="center"/>
              <w:rPr>
                <w:sz w:val="24"/>
              </w:rPr>
            </w:pPr>
            <w:r>
              <w:rPr>
                <w:sz w:val="24"/>
              </w:rPr>
              <w:t>备注</w:t>
            </w:r>
          </w:p>
        </w:tc>
      </w:tr>
      <w:tr w:rsidR="002356B7">
        <w:trPr>
          <w:jc w:val="center"/>
        </w:trPr>
        <w:tc>
          <w:tcPr>
            <w:tcW w:w="572" w:type="pct"/>
            <w:vAlign w:val="center"/>
          </w:tcPr>
          <w:p w:rsidR="002356B7" w:rsidRDefault="008946BD">
            <w:pPr>
              <w:spacing w:line="460" w:lineRule="exact"/>
              <w:jc w:val="center"/>
              <w:rPr>
                <w:sz w:val="24"/>
              </w:rPr>
            </w:pPr>
            <w:r>
              <w:rPr>
                <w:sz w:val="24"/>
              </w:rPr>
              <w:t>1</w:t>
            </w:r>
          </w:p>
        </w:tc>
        <w:tc>
          <w:tcPr>
            <w:tcW w:w="100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94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770" w:type="pct"/>
            <w:vAlign w:val="center"/>
          </w:tcPr>
          <w:p w:rsidR="002356B7" w:rsidRDefault="002356B7">
            <w:pPr>
              <w:spacing w:line="460" w:lineRule="exact"/>
              <w:jc w:val="center"/>
              <w:rPr>
                <w:sz w:val="24"/>
              </w:rPr>
            </w:pPr>
          </w:p>
        </w:tc>
      </w:tr>
      <w:tr w:rsidR="002356B7">
        <w:trPr>
          <w:jc w:val="center"/>
        </w:trPr>
        <w:tc>
          <w:tcPr>
            <w:tcW w:w="572" w:type="pct"/>
            <w:vAlign w:val="center"/>
          </w:tcPr>
          <w:p w:rsidR="002356B7" w:rsidRDefault="008946BD">
            <w:pPr>
              <w:spacing w:line="460" w:lineRule="exact"/>
              <w:jc w:val="center"/>
              <w:rPr>
                <w:sz w:val="24"/>
              </w:rPr>
            </w:pPr>
            <w:r>
              <w:rPr>
                <w:rFonts w:hint="eastAsia"/>
                <w:sz w:val="24"/>
              </w:rPr>
              <w:t>2</w:t>
            </w:r>
          </w:p>
        </w:tc>
        <w:tc>
          <w:tcPr>
            <w:tcW w:w="100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94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770" w:type="pct"/>
            <w:vAlign w:val="center"/>
          </w:tcPr>
          <w:p w:rsidR="002356B7" w:rsidRDefault="002356B7">
            <w:pPr>
              <w:spacing w:line="460" w:lineRule="exact"/>
              <w:jc w:val="center"/>
              <w:rPr>
                <w:sz w:val="24"/>
              </w:rPr>
            </w:pPr>
          </w:p>
        </w:tc>
      </w:tr>
      <w:tr w:rsidR="002356B7">
        <w:trPr>
          <w:jc w:val="center"/>
        </w:trPr>
        <w:tc>
          <w:tcPr>
            <w:tcW w:w="572" w:type="pct"/>
            <w:vAlign w:val="center"/>
          </w:tcPr>
          <w:p w:rsidR="002356B7" w:rsidRDefault="002356B7">
            <w:pPr>
              <w:spacing w:line="460" w:lineRule="exact"/>
              <w:jc w:val="center"/>
              <w:rPr>
                <w:sz w:val="24"/>
              </w:rPr>
            </w:pPr>
          </w:p>
        </w:tc>
        <w:tc>
          <w:tcPr>
            <w:tcW w:w="100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94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770" w:type="pct"/>
            <w:vAlign w:val="center"/>
          </w:tcPr>
          <w:p w:rsidR="002356B7" w:rsidRDefault="002356B7">
            <w:pPr>
              <w:spacing w:line="460" w:lineRule="exact"/>
              <w:jc w:val="center"/>
              <w:rPr>
                <w:sz w:val="24"/>
              </w:rPr>
            </w:pPr>
          </w:p>
        </w:tc>
      </w:tr>
      <w:tr w:rsidR="002356B7">
        <w:trPr>
          <w:jc w:val="center"/>
        </w:trPr>
        <w:tc>
          <w:tcPr>
            <w:tcW w:w="572" w:type="pct"/>
            <w:vAlign w:val="center"/>
          </w:tcPr>
          <w:p w:rsidR="002356B7" w:rsidRDefault="002356B7">
            <w:pPr>
              <w:spacing w:line="460" w:lineRule="exact"/>
              <w:jc w:val="center"/>
              <w:rPr>
                <w:sz w:val="24"/>
              </w:rPr>
            </w:pPr>
          </w:p>
        </w:tc>
        <w:tc>
          <w:tcPr>
            <w:tcW w:w="100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94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770" w:type="pct"/>
            <w:vAlign w:val="center"/>
          </w:tcPr>
          <w:p w:rsidR="002356B7" w:rsidRDefault="002356B7">
            <w:pPr>
              <w:spacing w:line="460" w:lineRule="exact"/>
              <w:jc w:val="center"/>
              <w:rPr>
                <w:sz w:val="24"/>
              </w:rPr>
            </w:pPr>
          </w:p>
        </w:tc>
      </w:tr>
      <w:tr w:rsidR="002356B7">
        <w:trPr>
          <w:jc w:val="center"/>
        </w:trPr>
        <w:tc>
          <w:tcPr>
            <w:tcW w:w="572" w:type="pct"/>
            <w:vAlign w:val="center"/>
          </w:tcPr>
          <w:p w:rsidR="002356B7" w:rsidRDefault="002356B7">
            <w:pPr>
              <w:spacing w:line="460" w:lineRule="exact"/>
              <w:jc w:val="center"/>
              <w:rPr>
                <w:sz w:val="24"/>
              </w:rPr>
            </w:pPr>
          </w:p>
        </w:tc>
        <w:tc>
          <w:tcPr>
            <w:tcW w:w="100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94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770" w:type="pct"/>
            <w:vAlign w:val="center"/>
          </w:tcPr>
          <w:p w:rsidR="002356B7" w:rsidRDefault="002356B7">
            <w:pPr>
              <w:spacing w:line="460" w:lineRule="exact"/>
              <w:jc w:val="center"/>
              <w:rPr>
                <w:sz w:val="24"/>
              </w:rPr>
            </w:pPr>
          </w:p>
        </w:tc>
      </w:tr>
      <w:tr w:rsidR="002356B7">
        <w:trPr>
          <w:jc w:val="center"/>
        </w:trPr>
        <w:tc>
          <w:tcPr>
            <w:tcW w:w="572" w:type="pct"/>
            <w:vAlign w:val="center"/>
          </w:tcPr>
          <w:p w:rsidR="002356B7" w:rsidRDefault="002356B7">
            <w:pPr>
              <w:spacing w:line="460" w:lineRule="exact"/>
              <w:jc w:val="center"/>
              <w:rPr>
                <w:sz w:val="24"/>
              </w:rPr>
            </w:pPr>
          </w:p>
        </w:tc>
        <w:tc>
          <w:tcPr>
            <w:tcW w:w="100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94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770" w:type="pct"/>
            <w:vAlign w:val="center"/>
          </w:tcPr>
          <w:p w:rsidR="002356B7" w:rsidRDefault="002356B7">
            <w:pPr>
              <w:spacing w:line="460" w:lineRule="exact"/>
              <w:jc w:val="center"/>
              <w:rPr>
                <w:sz w:val="24"/>
              </w:rPr>
            </w:pPr>
          </w:p>
        </w:tc>
      </w:tr>
      <w:tr w:rsidR="002356B7">
        <w:trPr>
          <w:jc w:val="center"/>
        </w:trPr>
        <w:tc>
          <w:tcPr>
            <w:tcW w:w="572" w:type="pct"/>
            <w:vAlign w:val="center"/>
          </w:tcPr>
          <w:p w:rsidR="002356B7" w:rsidRDefault="002356B7">
            <w:pPr>
              <w:spacing w:line="460" w:lineRule="exact"/>
              <w:jc w:val="center"/>
              <w:rPr>
                <w:sz w:val="24"/>
              </w:rPr>
            </w:pPr>
          </w:p>
        </w:tc>
        <w:tc>
          <w:tcPr>
            <w:tcW w:w="100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94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770" w:type="pct"/>
            <w:vAlign w:val="center"/>
          </w:tcPr>
          <w:p w:rsidR="002356B7" w:rsidRDefault="002356B7">
            <w:pPr>
              <w:spacing w:line="460" w:lineRule="exact"/>
              <w:jc w:val="center"/>
              <w:rPr>
                <w:sz w:val="24"/>
              </w:rPr>
            </w:pPr>
          </w:p>
        </w:tc>
      </w:tr>
      <w:tr w:rsidR="002356B7">
        <w:trPr>
          <w:jc w:val="center"/>
        </w:trPr>
        <w:tc>
          <w:tcPr>
            <w:tcW w:w="572" w:type="pct"/>
            <w:vAlign w:val="center"/>
          </w:tcPr>
          <w:p w:rsidR="002356B7" w:rsidRDefault="008946BD">
            <w:pPr>
              <w:spacing w:line="460" w:lineRule="exact"/>
              <w:jc w:val="center"/>
              <w:rPr>
                <w:sz w:val="24"/>
              </w:rPr>
            </w:pPr>
            <w:r>
              <w:rPr>
                <w:sz w:val="24"/>
              </w:rPr>
              <w:t>…</w:t>
            </w:r>
          </w:p>
        </w:tc>
        <w:tc>
          <w:tcPr>
            <w:tcW w:w="100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94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770" w:type="pct"/>
            <w:vAlign w:val="center"/>
          </w:tcPr>
          <w:p w:rsidR="002356B7" w:rsidRDefault="002356B7">
            <w:pPr>
              <w:spacing w:line="460" w:lineRule="exact"/>
              <w:jc w:val="center"/>
              <w:rPr>
                <w:sz w:val="24"/>
              </w:rPr>
            </w:pPr>
          </w:p>
        </w:tc>
      </w:tr>
      <w:tr w:rsidR="002356B7">
        <w:trPr>
          <w:jc w:val="center"/>
        </w:trPr>
        <w:tc>
          <w:tcPr>
            <w:tcW w:w="572" w:type="pct"/>
            <w:vAlign w:val="center"/>
          </w:tcPr>
          <w:p w:rsidR="002356B7" w:rsidRDefault="002356B7">
            <w:pPr>
              <w:spacing w:line="460" w:lineRule="exact"/>
              <w:jc w:val="center"/>
              <w:rPr>
                <w:sz w:val="24"/>
              </w:rPr>
            </w:pPr>
          </w:p>
        </w:tc>
        <w:tc>
          <w:tcPr>
            <w:tcW w:w="100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94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770" w:type="pct"/>
            <w:vAlign w:val="center"/>
          </w:tcPr>
          <w:p w:rsidR="002356B7" w:rsidRDefault="002356B7">
            <w:pPr>
              <w:spacing w:line="460" w:lineRule="exact"/>
              <w:jc w:val="center"/>
              <w:rPr>
                <w:sz w:val="24"/>
              </w:rPr>
            </w:pPr>
          </w:p>
        </w:tc>
      </w:tr>
      <w:tr w:rsidR="002356B7">
        <w:trPr>
          <w:jc w:val="center"/>
        </w:trPr>
        <w:tc>
          <w:tcPr>
            <w:tcW w:w="572" w:type="pct"/>
            <w:vAlign w:val="center"/>
          </w:tcPr>
          <w:p w:rsidR="002356B7" w:rsidRDefault="002356B7">
            <w:pPr>
              <w:spacing w:line="460" w:lineRule="exact"/>
              <w:jc w:val="center"/>
              <w:rPr>
                <w:sz w:val="24"/>
              </w:rPr>
            </w:pPr>
          </w:p>
        </w:tc>
        <w:tc>
          <w:tcPr>
            <w:tcW w:w="100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941" w:type="pct"/>
            <w:vAlign w:val="center"/>
          </w:tcPr>
          <w:p w:rsidR="002356B7" w:rsidRDefault="002356B7">
            <w:pPr>
              <w:spacing w:line="460" w:lineRule="exact"/>
              <w:jc w:val="center"/>
              <w:rPr>
                <w:sz w:val="24"/>
              </w:rPr>
            </w:pPr>
          </w:p>
        </w:tc>
        <w:tc>
          <w:tcPr>
            <w:tcW w:w="858" w:type="pct"/>
            <w:vAlign w:val="center"/>
          </w:tcPr>
          <w:p w:rsidR="002356B7" w:rsidRDefault="002356B7">
            <w:pPr>
              <w:spacing w:line="460" w:lineRule="exact"/>
              <w:jc w:val="center"/>
              <w:rPr>
                <w:sz w:val="24"/>
              </w:rPr>
            </w:pPr>
          </w:p>
        </w:tc>
        <w:tc>
          <w:tcPr>
            <w:tcW w:w="770" w:type="pct"/>
            <w:vAlign w:val="center"/>
          </w:tcPr>
          <w:p w:rsidR="002356B7" w:rsidRDefault="002356B7">
            <w:pPr>
              <w:spacing w:line="460" w:lineRule="exact"/>
              <w:jc w:val="center"/>
              <w:rPr>
                <w:sz w:val="24"/>
              </w:rPr>
            </w:pPr>
          </w:p>
        </w:tc>
      </w:tr>
    </w:tbl>
    <w:p w:rsidR="002356B7" w:rsidRDefault="002356B7">
      <w:pPr>
        <w:spacing w:line="360" w:lineRule="auto"/>
        <w:ind w:right="84" w:firstLine="420"/>
        <w:rPr>
          <w:sz w:val="24"/>
        </w:rPr>
      </w:pPr>
    </w:p>
    <w:p w:rsidR="002356B7" w:rsidRDefault="008946BD" w:rsidP="004E037E">
      <w:pPr>
        <w:spacing w:line="360" w:lineRule="auto"/>
        <w:ind w:firstLineChars="1700" w:firstLine="3794"/>
        <w:rPr>
          <w:sz w:val="24"/>
        </w:rPr>
      </w:pPr>
      <w:r>
        <w:rPr>
          <w:sz w:val="24"/>
        </w:rPr>
        <w:t>投标人名称：</w:t>
      </w:r>
    </w:p>
    <w:p w:rsidR="002356B7" w:rsidRDefault="008946BD" w:rsidP="004E037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356B7" w:rsidRDefault="002356B7">
      <w:pPr>
        <w:spacing w:line="360" w:lineRule="auto"/>
        <w:ind w:right="84" w:firstLine="420"/>
        <w:rPr>
          <w:sz w:val="24"/>
        </w:rPr>
      </w:pPr>
    </w:p>
    <w:p w:rsidR="002356B7" w:rsidRDefault="008946BD">
      <w:pPr>
        <w:widowControl/>
        <w:jc w:val="left"/>
        <w:rPr>
          <w:sz w:val="24"/>
        </w:rPr>
      </w:pPr>
      <w:r>
        <w:rPr>
          <w:sz w:val="24"/>
        </w:rPr>
        <w:br w:type="page"/>
      </w:r>
    </w:p>
    <w:p w:rsidR="002356B7" w:rsidRDefault="008946BD">
      <w:pPr>
        <w:tabs>
          <w:tab w:val="left" w:pos="360"/>
        </w:tabs>
        <w:spacing w:afterLines="100" w:after="285" w:line="360" w:lineRule="auto"/>
        <w:rPr>
          <w:b/>
          <w:sz w:val="24"/>
        </w:rPr>
      </w:pPr>
      <w:r>
        <w:rPr>
          <w:b/>
          <w:sz w:val="24"/>
        </w:rPr>
        <w:lastRenderedPageBreak/>
        <w:t>附件</w:t>
      </w:r>
      <w:r>
        <w:rPr>
          <w:rFonts w:hint="eastAsia"/>
          <w:b/>
          <w:sz w:val="24"/>
        </w:rPr>
        <w:t>5</w:t>
      </w:r>
    </w:p>
    <w:p w:rsidR="002356B7" w:rsidRDefault="008946BD">
      <w:pPr>
        <w:autoSpaceDN w:val="0"/>
        <w:spacing w:line="360" w:lineRule="auto"/>
        <w:jc w:val="center"/>
        <w:rPr>
          <w:b/>
          <w:bCs/>
          <w:sz w:val="24"/>
        </w:rPr>
      </w:pPr>
      <w:r>
        <w:rPr>
          <w:b/>
          <w:bCs/>
          <w:sz w:val="24"/>
        </w:rPr>
        <w:t>开标分项一览表</w:t>
      </w:r>
    </w:p>
    <w:p w:rsidR="002356B7" w:rsidRDefault="002356B7">
      <w:pPr>
        <w:ind w:right="84"/>
        <w:rPr>
          <w:sz w:val="24"/>
        </w:rPr>
      </w:pPr>
    </w:p>
    <w:p w:rsidR="002356B7" w:rsidRDefault="008946BD">
      <w:pPr>
        <w:spacing w:line="460" w:lineRule="exact"/>
        <w:ind w:left="192"/>
        <w:rPr>
          <w:sz w:val="24"/>
        </w:rPr>
      </w:pPr>
      <w:r>
        <w:rPr>
          <w:sz w:val="24"/>
        </w:rPr>
        <w:t>项目名称：</w:t>
      </w:r>
      <w:r>
        <w:rPr>
          <w:sz w:val="24"/>
          <w:u w:val="single"/>
        </w:rPr>
        <w:t xml:space="preserve">                    </w:t>
      </w:r>
    </w:p>
    <w:p w:rsidR="002356B7" w:rsidRDefault="008946BD">
      <w:pPr>
        <w:spacing w:line="460" w:lineRule="exact"/>
        <w:ind w:left="192"/>
        <w:rPr>
          <w:sz w:val="24"/>
        </w:rPr>
      </w:pPr>
      <w:r>
        <w:rPr>
          <w:sz w:val="24"/>
        </w:rPr>
        <w:t>项目编号：</w:t>
      </w:r>
      <w:r>
        <w:rPr>
          <w:sz w:val="24"/>
          <w:u w:val="single"/>
        </w:rPr>
        <w:t xml:space="preserve">                    </w:t>
      </w:r>
    </w:p>
    <w:p w:rsidR="002356B7" w:rsidRDefault="008946BD">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rsidR="002356B7" w:rsidRDefault="008946BD" w:rsidP="004E037E">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2356B7">
        <w:trPr>
          <w:jc w:val="center"/>
        </w:trPr>
        <w:tc>
          <w:tcPr>
            <w:tcW w:w="813" w:type="dxa"/>
            <w:noWrap/>
            <w:vAlign w:val="center"/>
          </w:tcPr>
          <w:p w:rsidR="002356B7" w:rsidRDefault="008946BD">
            <w:pPr>
              <w:widowControl/>
              <w:jc w:val="center"/>
              <w:rPr>
                <w:bCs/>
                <w:kern w:val="0"/>
                <w:sz w:val="24"/>
                <w:szCs w:val="24"/>
              </w:rPr>
            </w:pPr>
            <w:proofErr w:type="gramStart"/>
            <w:r>
              <w:rPr>
                <w:bCs/>
                <w:kern w:val="0"/>
                <w:sz w:val="24"/>
                <w:szCs w:val="24"/>
              </w:rPr>
              <w:t>项号</w:t>
            </w:r>
            <w:proofErr w:type="gramEnd"/>
          </w:p>
        </w:tc>
        <w:tc>
          <w:tcPr>
            <w:tcW w:w="1348" w:type="dxa"/>
            <w:vAlign w:val="center"/>
          </w:tcPr>
          <w:p w:rsidR="002356B7" w:rsidRDefault="008946BD">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2356B7" w:rsidRDefault="008946BD">
            <w:pPr>
              <w:widowControl/>
              <w:jc w:val="center"/>
              <w:rPr>
                <w:bCs/>
                <w:kern w:val="0"/>
                <w:sz w:val="24"/>
                <w:szCs w:val="24"/>
              </w:rPr>
            </w:pPr>
            <w:r>
              <w:rPr>
                <w:bCs/>
                <w:kern w:val="0"/>
                <w:sz w:val="24"/>
                <w:szCs w:val="24"/>
              </w:rPr>
              <w:t>品牌</w:t>
            </w:r>
          </w:p>
        </w:tc>
        <w:tc>
          <w:tcPr>
            <w:tcW w:w="715" w:type="dxa"/>
            <w:vAlign w:val="center"/>
          </w:tcPr>
          <w:p w:rsidR="002356B7" w:rsidRDefault="008946BD">
            <w:pPr>
              <w:widowControl/>
              <w:jc w:val="center"/>
              <w:rPr>
                <w:bCs/>
                <w:kern w:val="0"/>
                <w:sz w:val="24"/>
                <w:szCs w:val="24"/>
              </w:rPr>
            </w:pPr>
            <w:r>
              <w:rPr>
                <w:bCs/>
                <w:kern w:val="0"/>
                <w:sz w:val="24"/>
                <w:szCs w:val="24"/>
              </w:rPr>
              <w:t>规格型号</w:t>
            </w:r>
          </w:p>
        </w:tc>
        <w:tc>
          <w:tcPr>
            <w:tcW w:w="1230" w:type="dxa"/>
            <w:vAlign w:val="center"/>
          </w:tcPr>
          <w:p w:rsidR="002356B7" w:rsidRDefault="008946BD">
            <w:pPr>
              <w:widowControl/>
              <w:jc w:val="center"/>
              <w:rPr>
                <w:bCs/>
                <w:kern w:val="0"/>
                <w:sz w:val="24"/>
                <w:szCs w:val="24"/>
              </w:rPr>
            </w:pPr>
            <w:r>
              <w:rPr>
                <w:bCs/>
                <w:kern w:val="0"/>
                <w:sz w:val="24"/>
                <w:szCs w:val="24"/>
              </w:rPr>
              <w:t>制造商</w:t>
            </w:r>
          </w:p>
        </w:tc>
        <w:tc>
          <w:tcPr>
            <w:tcW w:w="715" w:type="dxa"/>
            <w:vAlign w:val="center"/>
          </w:tcPr>
          <w:p w:rsidR="002356B7" w:rsidRDefault="008946BD">
            <w:pPr>
              <w:widowControl/>
              <w:jc w:val="center"/>
              <w:rPr>
                <w:bCs/>
                <w:kern w:val="0"/>
                <w:sz w:val="24"/>
                <w:szCs w:val="24"/>
              </w:rPr>
            </w:pPr>
            <w:r>
              <w:rPr>
                <w:bCs/>
                <w:kern w:val="0"/>
                <w:sz w:val="24"/>
                <w:szCs w:val="24"/>
              </w:rPr>
              <w:t>产地</w:t>
            </w:r>
          </w:p>
        </w:tc>
        <w:tc>
          <w:tcPr>
            <w:tcW w:w="1235" w:type="dxa"/>
            <w:vAlign w:val="center"/>
          </w:tcPr>
          <w:p w:rsidR="002356B7" w:rsidRDefault="008946BD">
            <w:pPr>
              <w:widowControl/>
              <w:jc w:val="center"/>
              <w:rPr>
                <w:bCs/>
                <w:kern w:val="0"/>
                <w:sz w:val="24"/>
                <w:szCs w:val="24"/>
              </w:rPr>
            </w:pPr>
            <w:r>
              <w:rPr>
                <w:bCs/>
                <w:kern w:val="0"/>
                <w:sz w:val="24"/>
                <w:szCs w:val="24"/>
              </w:rPr>
              <w:t>商品属性</w:t>
            </w:r>
          </w:p>
        </w:tc>
        <w:tc>
          <w:tcPr>
            <w:tcW w:w="715" w:type="dxa"/>
            <w:vAlign w:val="center"/>
          </w:tcPr>
          <w:p w:rsidR="002356B7" w:rsidRDefault="008946BD">
            <w:pPr>
              <w:widowControl/>
              <w:jc w:val="center"/>
              <w:rPr>
                <w:bCs/>
                <w:kern w:val="0"/>
                <w:sz w:val="24"/>
                <w:szCs w:val="24"/>
              </w:rPr>
            </w:pPr>
            <w:r>
              <w:rPr>
                <w:bCs/>
                <w:kern w:val="0"/>
                <w:sz w:val="24"/>
                <w:szCs w:val="24"/>
              </w:rPr>
              <w:t>单价</w:t>
            </w:r>
          </w:p>
        </w:tc>
        <w:tc>
          <w:tcPr>
            <w:tcW w:w="795" w:type="dxa"/>
            <w:vAlign w:val="center"/>
          </w:tcPr>
          <w:p w:rsidR="002356B7" w:rsidRDefault="008946BD">
            <w:pPr>
              <w:widowControl/>
              <w:jc w:val="center"/>
              <w:rPr>
                <w:bCs/>
                <w:kern w:val="0"/>
                <w:sz w:val="24"/>
                <w:szCs w:val="24"/>
              </w:rPr>
            </w:pPr>
            <w:r>
              <w:rPr>
                <w:bCs/>
                <w:kern w:val="0"/>
                <w:sz w:val="24"/>
                <w:szCs w:val="24"/>
              </w:rPr>
              <w:t>采购数量</w:t>
            </w:r>
          </w:p>
        </w:tc>
        <w:tc>
          <w:tcPr>
            <w:tcW w:w="767" w:type="dxa"/>
            <w:vAlign w:val="center"/>
          </w:tcPr>
          <w:p w:rsidR="002356B7" w:rsidRDefault="008946BD">
            <w:pPr>
              <w:widowControl/>
              <w:jc w:val="center"/>
              <w:rPr>
                <w:bCs/>
                <w:kern w:val="0"/>
                <w:sz w:val="24"/>
                <w:szCs w:val="24"/>
              </w:rPr>
            </w:pPr>
            <w:r>
              <w:rPr>
                <w:bCs/>
                <w:kern w:val="0"/>
                <w:sz w:val="24"/>
                <w:szCs w:val="24"/>
              </w:rPr>
              <w:t>计量单位</w:t>
            </w:r>
          </w:p>
        </w:tc>
        <w:tc>
          <w:tcPr>
            <w:tcW w:w="737" w:type="dxa"/>
            <w:vAlign w:val="center"/>
          </w:tcPr>
          <w:p w:rsidR="002356B7" w:rsidRDefault="008946BD">
            <w:pPr>
              <w:widowControl/>
              <w:jc w:val="center"/>
              <w:rPr>
                <w:bCs/>
                <w:kern w:val="0"/>
                <w:sz w:val="24"/>
                <w:szCs w:val="24"/>
              </w:rPr>
            </w:pPr>
            <w:r>
              <w:rPr>
                <w:bCs/>
                <w:kern w:val="0"/>
                <w:sz w:val="24"/>
                <w:szCs w:val="24"/>
              </w:rPr>
              <w:t>总价</w:t>
            </w:r>
          </w:p>
        </w:tc>
      </w:tr>
      <w:tr w:rsidR="002356B7">
        <w:trPr>
          <w:jc w:val="center"/>
        </w:trPr>
        <w:tc>
          <w:tcPr>
            <w:tcW w:w="813" w:type="dxa"/>
            <w:noWrap/>
            <w:vAlign w:val="center"/>
          </w:tcPr>
          <w:p w:rsidR="002356B7" w:rsidRDefault="002356B7">
            <w:pPr>
              <w:widowControl/>
              <w:jc w:val="center"/>
              <w:rPr>
                <w:kern w:val="0"/>
                <w:sz w:val="24"/>
                <w:szCs w:val="24"/>
              </w:rPr>
            </w:pPr>
          </w:p>
        </w:tc>
        <w:tc>
          <w:tcPr>
            <w:tcW w:w="1348" w:type="dxa"/>
            <w:noWrap/>
            <w:vAlign w:val="center"/>
          </w:tcPr>
          <w:p w:rsidR="002356B7" w:rsidRDefault="002356B7">
            <w:pPr>
              <w:widowControl/>
              <w:jc w:val="center"/>
              <w:rPr>
                <w:kern w:val="0"/>
                <w:sz w:val="24"/>
                <w:szCs w:val="24"/>
              </w:rPr>
            </w:pPr>
          </w:p>
        </w:tc>
        <w:tc>
          <w:tcPr>
            <w:tcW w:w="716" w:type="dxa"/>
            <w:noWrap/>
            <w:vAlign w:val="center"/>
          </w:tcPr>
          <w:p w:rsidR="002356B7" w:rsidRDefault="002356B7">
            <w:pPr>
              <w:widowControl/>
              <w:jc w:val="center"/>
              <w:rPr>
                <w:kern w:val="0"/>
                <w:sz w:val="24"/>
                <w:szCs w:val="24"/>
              </w:rPr>
            </w:pPr>
          </w:p>
        </w:tc>
        <w:tc>
          <w:tcPr>
            <w:tcW w:w="715" w:type="dxa"/>
            <w:noWrap/>
            <w:vAlign w:val="center"/>
          </w:tcPr>
          <w:p w:rsidR="002356B7" w:rsidRDefault="002356B7">
            <w:pPr>
              <w:widowControl/>
              <w:jc w:val="center"/>
              <w:rPr>
                <w:kern w:val="0"/>
                <w:sz w:val="24"/>
                <w:szCs w:val="24"/>
              </w:rPr>
            </w:pPr>
          </w:p>
        </w:tc>
        <w:tc>
          <w:tcPr>
            <w:tcW w:w="1230" w:type="dxa"/>
            <w:noWrap/>
            <w:vAlign w:val="center"/>
          </w:tcPr>
          <w:p w:rsidR="002356B7" w:rsidRDefault="002356B7">
            <w:pPr>
              <w:widowControl/>
              <w:jc w:val="center"/>
              <w:rPr>
                <w:kern w:val="0"/>
                <w:sz w:val="24"/>
                <w:szCs w:val="24"/>
              </w:rPr>
            </w:pPr>
          </w:p>
        </w:tc>
        <w:tc>
          <w:tcPr>
            <w:tcW w:w="715" w:type="dxa"/>
            <w:noWrap/>
            <w:vAlign w:val="center"/>
          </w:tcPr>
          <w:p w:rsidR="002356B7" w:rsidRDefault="002356B7">
            <w:pPr>
              <w:widowControl/>
              <w:jc w:val="center"/>
              <w:rPr>
                <w:kern w:val="0"/>
                <w:sz w:val="24"/>
                <w:szCs w:val="24"/>
              </w:rPr>
            </w:pPr>
          </w:p>
        </w:tc>
        <w:tc>
          <w:tcPr>
            <w:tcW w:w="1235" w:type="dxa"/>
            <w:vAlign w:val="center"/>
          </w:tcPr>
          <w:p w:rsidR="002356B7" w:rsidRDefault="002356B7">
            <w:pPr>
              <w:widowControl/>
              <w:jc w:val="center"/>
              <w:rPr>
                <w:kern w:val="0"/>
                <w:sz w:val="24"/>
                <w:szCs w:val="18"/>
              </w:rPr>
            </w:pPr>
          </w:p>
        </w:tc>
        <w:tc>
          <w:tcPr>
            <w:tcW w:w="715" w:type="dxa"/>
            <w:vAlign w:val="center"/>
          </w:tcPr>
          <w:p w:rsidR="002356B7" w:rsidRDefault="002356B7">
            <w:pPr>
              <w:widowControl/>
              <w:jc w:val="center"/>
              <w:rPr>
                <w:kern w:val="0"/>
                <w:sz w:val="24"/>
                <w:szCs w:val="18"/>
              </w:rPr>
            </w:pPr>
          </w:p>
        </w:tc>
        <w:tc>
          <w:tcPr>
            <w:tcW w:w="795" w:type="dxa"/>
            <w:noWrap/>
            <w:vAlign w:val="center"/>
          </w:tcPr>
          <w:p w:rsidR="002356B7" w:rsidRDefault="002356B7">
            <w:pPr>
              <w:widowControl/>
              <w:jc w:val="center"/>
              <w:rPr>
                <w:kern w:val="0"/>
                <w:sz w:val="24"/>
                <w:szCs w:val="24"/>
              </w:rPr>
            </w:pPr>
          </w:p>
        </w:tc>
        <w:tc>
          <w:tcPr>
            <w:tcW w:w="767" w:type="dxa"/>
            <w:noWrap/>
            <w:vAlign w:val="center"/>
          </w:tcPr>
          <w:p w:rsidR="002356B7" w:rsidRDefault="002356B7">
            <w:pPr>
              <w:widowControl/>
              <w:jc w:val="center"/>
              <w:rPr>
                <w:kern w:val="0"/>
                <w:sz w:val="24"/>
                <w:szCs w:val="18"/>
              </w:rPr>
            </w:pPr>
          </w:p>
        </w:tc>
        <w:tc>
          <w:tcPr>
            <w:tcW w:w="737" w:type="dxa"/>
            <w:noWrap/>
            <w:vAlign w:val="center"/>
          </w:tcPr>
          <w:p w:rsidR="002356B7" w:rsidRDefault="002356B7">
            <w:pPr>
              <w:widowControl/>
              <w:jc w:val="center"/>
              <w:rPr>
                <w:kern w:val="0"/>
                <w:sz w:val="24"/>
                <w:szCs w:val="24"/>
              </w:rPr>
            </w:pPr>
          </w:p>
        </w:tc>
      </w:tr>
      <w:tr w:rsidR="002356B7">
        <w:trPr>
          <w:jc w:val="center"/>
        </w:trPr>
        <w:tc>
          <w:tcPr>
            <w:tcW w:w="813" w:type="dxa"/>
            <w:noWrap/>
            <w:vAlign w:val="center"/>
          </w:tcPr>
          <w:p w:rsidR="002356B7" w:rsidRDefault="002356B7">
            <w:pPr>
              <w:widowControl/>
              <w:jc w:val="center"/>
              <w:rPr>
                <w:kern w:val="0"/>
                <w:sz w:val="24"/>
                <w:szCs w:val="24"/>
              </w:rPr>
            </w:pPr>
          </w:p>
        </w:tc>
        <w:tc>
          <w:tcPr>
            <w:tcW w:w="1348" w:type="dxa"/>
            <w:noWrap/>
            <w:vAlign w:val="center"/>
          </w:tcPr>
          <w:p w:rsidR="002356B7" w:rsidRDefault="002356B7">
            <w:pPr>
              <w:widowControl/>
              <w:jc w:val="center"/>
              <w:rPr>
                <w:kern w:val="0"/>
                <w:sz w:val="24"/>
                <w:szCs w:val="24"/>
              </w:rPr>
            </w:pPr>
          </w:p>
        </w:tc>
        <w:tc>
          <w:tcPr>
            <w:tcW w:w="716" w:type="dxa"/>
            <w:noWrap/>
            <w:vAlign w:val="center"/>
          </w:tcPr>
          <w:p w:rsidR="002356B7" w:rsidRDefault="002356B7">
            <w:pPr>
              <w:widowControl/>
              <w:jc w:val="center"/>
              <w:rPr>
                <w:kern w:val="0"/>
                <w:sz w:val="24"/>
                <w:szCs w:val="24"/>
              </w:rPr>
            </w:pPr>
          </w:p>
        </w:tc>
        <w:tc>
          <w:tcPr>
            <w:tcW w:w="715" w:type="dxa"/>
            <w:noWrap/>
            <w:vAlign w:val="center"/>
          </w:tcPr>
          <w:p w:rsidR="002356B7" w:rsidRDefault="002356B7">
            <w:pPr>
              <w:widowControl/>
              <w:jc w:val="center"/>
              <w:rPr>
                <w:kern w:val="0"/>
                <w:sz w:val="24"/>
                <w:szCs w:val="24"/>
              </w:rPr>
            </w:pPr>
          </w:p>
        </w:tc>
        <w:tc>
          <w:tcPr>
            <w:tcW w:w="1230" w:type="dxa"/>
            <w:noWrap/>
            <w:vAlign w:val="center"/>
          </w:tcPr>
          <w:p w:rsidR="002356B7" w:rsidRDefault="002356B7">
            <w:pPr>
              <w:widowControl/>
              <w:jc w:val="center"/>
              <w:rPr>
                <w:kern w:val="0"/>
                <w:sz w:val="24"/>
                <w:szCs w:val="24"/>
              </w:rPr>
            </w:pPr>
          </w:p>
        </w:tc>
        <w:tc>
          <w:tcPr>
            <w:tcW w:w="715" w:type="dxa"/>
            <w:noWrap/>
            <w:vAlign w:val="center"/>
          </w:tcPr>
          <w:p w:rsidR="002356B7" w:rsidRDefault="002356B7">
            <w:pPr>
              <w:widowControl/>
              <w:jc w:val="center"/>
              <w:rPr>
                <w:kern w:val="0"/>
                <w:sz w:val="24"/>
                <w:szCs w:val="24"/>
              </w:rPr>
            </w:pPr>
          </w:p>
        </w:tc>
        <w:tc>
          <w:tcPr>
            <w:tcW w:w="1235" w:type="dxa"/>
            <w:vAlign w:val="center"/>
          </w:tcPr>
          <w:p w:rsidR="002356B7" w:rsidRDefault="002356B7">
            <w:pPr>
              <w:widowControl/>
              <w:jc w:val="center"/>
              <w:rPr>
                <w:kern w:val="0"/>
                <w:sz w:val="24"/>
                <w:szCs w:val="18"/>
              </w:rPr>
            </w:pPr>
          </w:p>
        </w:tc>
        <w:tc>
          <w:tcPr>
            <w:tcW w:w="715" w:type="dxa"/>
            <w:vAlign w:val="center"/>
          </w:tcPr>
          <w:p w:rsidR="002356B7" w:rsidRDefault="002356B7">
            <w:pPr>
              <w:widowControl/>
              <w:jc w:val="center"/>
              <w:rPr>
                <w:kern w:val="0"/>
                <w:sz w:val="24"/>
                <w:szCs w:val="18"/>
              </w:rPr>
            </w:pPr>
          </w:p>
        </w:tc>
        <w:tc>
          <w:tcPr>
            <w:tcW w:w="795" w:type="dxa"/>
            <w:noWrap/>
            <w:vAlign w:val="center"/>
          </w:tcPr>
          <w:p w:rsidR="002356B7" w:rsidRDefault="002356B7">
            <w:pPr>
              <w:widowControl/>
              <w:jc w:val="center"/>
              <w:rPr>
                <w:kern w:val="0"/>
                <w:sz w:val="24"/>
                <w:szCs w:val="24"/>
              </w:rPr>
            </w:pPr>
          </w:p>
        </w:tc>
        <w:tc>
          <w:tcPr>
            <w:tcW w:w="767" w:type="dxa"/>
            <w:noWrap/>
            <w:vAlign w:val="center"/>
          </w:tcPr>
          <w:p w:rsidR="002356B7" w:rsidRDefault="002356B7">
            <w:pPr>
              <w:widowControl/>
              <w:jc w:val="center"/>
              <w:rPr>
                <w:kern w:val="0"/>
                <w:sz w:val="24"/>
                <w:szCs w:val="24"/>
              </w:rPr>
            </w:pPr>
          </w:p>
        </w:tc>
        <w:tc>
          <w:tcPr>
            <w:tcW w:w="737" w:type="dxa"/>
            <w:noWrap/>
            <w:vAlign w:val="center"/>
          </w:tcPr>
          <w:p w:rsidR="002356B7" w:rsidRDefault="002356B7">
            <w:pPr>
              <w:widowControl/>
              <w:jc w:val="center"/>
              <w:rPr>
                <w:kern w:val="0"/>
                <w:sz w:val="24"/>
                <w:szCs w:val="24"/>
              </w:rPr>
            </w:pPr>
          </w:p>
        </w:tc>
      </w:tr>
      <w:tr w:rsidR="002356B7">
        <w:trPr>
          <w:jc w:val="center"/>
        </w:trPr>
        <w:tc>
          <w:tcPr>
            <w:tcW w:w="813" w:type="dxa"/>
            <w:noWrap/>
            <w:vAlign w:val="center"/>
          </w:tcPr>
          <w:p w:rsidR="002356B7" w:rsidRDefault="002356B7">
            <w:pPr>
              <w:widowControl/>
              <w:jc w:val="center"/>
              <w:rPr>
                <w:kern w:val="0"/>
                <w:sz w:val="24"/>
                <w:szCs w:val="24"/>
              </w:rPr>
            </w:pPr>
          </w:p>
        </w:tc>
        <w:tc>
          <w:tcPr>
            <w:tcW w:w="1348" w:type="dxa"/>
            <w:noWrap/>
            <w:vAlign w:val="center"/>
          </w:tcPr>
          <w:p w:rsidR="002356B7" w:rsidRDefault="002356B7">
            <w:pPr>
              <w:widowControl/>
              <w:jc w:val="center"/>
              <w:rPr>
                <w:kern w:val="0"/>
                <w:sz w:val="24"/>
                <w:szCs w:val="24"/>
              </w:rPr>
            </w:pPr>
          </w:p>
        </w:tc>
        <w:tc>
          <w:tcPr>
            <w:tcW w:w="716" w:type="dxa"/>
            <w:noWrap/>
            <w:vAlign w:val="center"/>
          </w:tcPr>
          <w:p w:rsidR="002356B7" w:rsidRDefault="002356B7">
            <w:pPr>
              <w:widowControl/>
              <w:jc w:val="center"/>
              <w:rPr>
                <w:kern w:val="0"/>
                <w:sz w:val="24"/>
                <w:szCs w:val="24"/>
              </w:rPr>
            </w:pPr>
          </w:p>
        </w:tc>
        <w:tc>
          <w:tcPr>
            <w:tcW w:w="715" w:type="dxa"/>
            <w:noWrap/>
            <w:vAlign w:val="center"/>
          </w:tcPr>
          <w:p w:rsidR="002356B7" w:rsidRDefault="002356B7">
            <w:pPr>
              <w:widowControl/>
              <w:jc w:val="center"/>
              <w:rPr>
                <w:kern w:val="0"/>
                <w:sz w:val="24"/>
                <w:szCs w:val="24"/>
              </w:rPr>
            </w:pPr>
          </w:p>
        </w:tc>
        <w:tc>
          <w:tcPr>
            <w:tcW w:w="1230" w:type="dxa"/>
            <w:noWrap/>
            <w:vAlign w:val="center"/>
          </w:tcPr>
          <w:p w:rsidR="002356B7" w:rsidRDefault="002356B7">
            <w:pPr>
              <w:widowControl/>
              <w:jc w:val="center"/>
              <w:rPr>
                <w:kern w:val="0"/>
                <w:sz w:val="24"/>
                <w:szCs w:val="24"/>
              </w:rPr>
            </w:pPr>
          </w:p>
        </w:tc>
        <w:tc>
          <w:tcPr>
            <w:tcW w:w="715" w:type="dxa"/>
            <w:noWrap/>
            <w:vAlign w:val="center"/>
          </w:tcPr>
          <w:p w:rsidR="002356B7" w:rsidRDefault="002356B7">
            <w:pPr>
              <w:widowControl/>
              <w:jc w:val="center"/>
              <w:rPr>
                <w:kern w:val="0"/>
                <w:sz w:val="24"/>
                <w:szCs w:val="24"/>
              </w:rPr>
            </w:pPr>
          </w:p>
        </w:tc>
        <w:tc>
          <w:tcPr>
            <w:tcW w:w="1235" w:type="dxa"/>
            <w:vAlign w:val="center"/>
          </w:tcPr>
          <w:p w:rsidR="002356B7" w:rsidRDefault="002356B7">
            <w:pPr>
              <w:widowControl/>
              <w:jc w:val="center"/>
              <w:rPr>
                <w:kern w:val="0"/>
                <w:sz w:val="24"/>
                <w:szCs w:val="18"/>
              </w:rPr>
            </w:pPr>
          </w:p>
        </w:tc>
        <w:tc>
          <w:tcPr>
            <w:tcW w:w="715" w:type="dxa"/>
            <w:vAlign w:val="center"/>
          </w:tcPr>
          <w:p w:rsidR="002356B7" w:rsidRDefault="002356B7">
            <w:pPr>
              <w:widowControl/>
              <w:jc w:val="center"/>
              <w:rPr>
                <w:kern w:val="0"/>
                <w:sz w:val="24"/>
                <w:szCs w:val="18"/>
              </w:rPr>
            </w:pPr>
          </w:p>
        </w:tc>
        <w:tc>
          <w:tcPr>
            <w:tcW w:w="795" w:type="dxa"/>
            <w:noWrap/>
            <w:vAlign w:val="center"/>
          </w:tcPr>
          <w:p w:rsidR="002356B7" w:rsidRDefault="002356B7">
            <w:pPr>
              <w:widowControl/>
              <w:jc w:val="center"/>
              <w:rPr>
                <w:kern w:val="0"/>
                <w:sz w:val="24"/>
                <w:szCs w:val="24"/>
              </w:rPr>
            </w:pPr>
          </w:p>
        </w:tc>
        <w:tc>
          <w:tcPr>
            <w:tcW w:w="767" w:type="dxa"/>
            <w:noWrap/>
            <w:vAlign w:val="center"/>
          </w:tcPr>
          <w:p w:rsidR="002356B7" w:rsidRDefault="002356B7">
            <w:pPr>
              <w:widowControl/>
              <w:jc w:val="center"/>
              <w:rPr>
                <w:kern w:val="0"/>
                <w:sz w:val="24"/>
                <w:szCs w:val="24"/>
              </w:rPr>
            </w:pPr>
          </w:p>
        </w:tc>
        <w:tc>
          <w:tcPr>
            <w:tcW w:w="737" w:type="dxa"/>
            <w:noWrap/>
            <w:vAlign w:val="center"/>
          </w:tcPr>
          <w:p w:rsidR="002356B7" w:rsidRDefault="002356B7">
            <w:pPr>
              <w:widowControl/>
              <w:jc w:val="center"/>
              <w:rPr>
                <w:kern w:val="0"/>
                <w:sz w:val="24"/>
                <w:szCs w:val="24"/>
              </w:rPr>
            </w:pPr>
          </w:p>
        </w:tc>
      </w:tr>
      <w:tr w:rsidR="002356B7">
        <w:trPr>
          <w:jc w:val="center"/>
        </w:trPr>
        <w:tc>
          <w:tcPr>
            <w:tcW w:w="813" w:type="dxa"/>
            <w:noWrap/>
            <w:vAlign w:val="center"/>
          </w:tcPr>
          <w:p w:rsidR="002356B7" w:rsidRDefault="002356B7">
            <w:pPr>
              <w:widowControl/>
              <w:jc w:val="center"/>
              <w:rPr>
                <w:kern w:val="0"/>
                <w:sz w:val="24"/>
                <w:szCs w:val="24"/>
              </w:rPr>
            </w:pPr>
          </w:p>
        </w:tc>
        <w:tc>
          <w:tcPr>
            <w:tcW w:w="1348" w:type="dxa"/>
            <w:noWrap/>
            <w:vAlign w:val="center"/>
          </w:tcPr>
          <w:p w:rsidR="002356B7" w:rsidRDefault="002356B7">
            <w:pPr>
              <w:widowControl/>
              <w:jc w:val="center"/>
              <w:rPr>
                <w:kern w:val="0"/>
                <w:sz w:val="24"/>
                <w:szCs w:val="24"/>
              </w:rPr>
            </w:pPr>
          </w:p>
        </w:tc>
        <w:tc>
          <w:tcPr>
            <w:tcW w:w="716" w:type="dxa"/>
            <w:noWrap/>
            <w:vAlign w:val="center"/>
          </w:tcPr>
          <w:p w:rsidR="002356B7" w:rsidRDefault="002356B7">
            <w:pPr>
              <w:widowControl/>
              <w:jc w:val="center"/>
              <w:rPr>
                <w:kern w:val="0"/>
                <w:sz w:val="24"/>
                <w:szCs w:val="24"/>
              </w:rPr>
            </w:pPr>
          </w:p>
        </w:tc>
        <w:tc>
          <w:tcPr>
            <w:tcW w:w="715" w:type="dxa"/>
            <w:noWrap/>
            <w:vAlign w:val="center"/>
          </w:tcPr>
          <w:p w:rsidR="002356B7" w:rsidRDefault="002356B7">
            <w:pPr>
              <w:widowControl/>
              <w:jc w:val="center"/>
              <w:rPr>
                <w:kern w:val="0"/>
                <w:sz w:val="24"/>
                <w:szCs w:val="24"/>
              </w:rPr>
            </w:pPr>
          </w:p>
        </w:tc>
        <w:tc>
          <w:tcPr>
            <w:tcW w:w="1230" w:type="dxa"/>
            <w:noWrap/>
            <w:vAlign w:val="center"/>
          </w:tcPr>
          <w:p w:rsidR="002356B7" w:rsidRDefault="002356B7">
            <w:pPr>
              <w:widowControl/>
              <w:jc w:val="center"/>
              <w:rPr>
                <w:kern w:val="0"/>
                <w:sz w:val="24"/>
                <w:szCs w:val="24"/>
              </w:rPr>
            </w:pPr>
          </w:p>
        </w:tc>
        <w:tc>
          <w:tcPr>
            <w:tcW w:w="715" w:type="dxa"/>
            <w:noWrap/>
            <w:vAlign w:val="center"/>
          </w:tcPr>
          <w:p w:rsidR="002356B7" w:rsidRDefault="002356B7">
            <w:pPr>
              <w:widowControl/>
              <w:jc w:val="center"/>
              <w:rPr>
                <w:kern w:val="0"/>
                <w:sz w:val="24"/>
                <w:szCs w:val="24"/>
              </w:rPr>
            </w:pPr>
          </w:p>
        </w:tc>
        <w:tc>
          <w:tcPr>
            <w:tcW w:w="1235" w:type="dxa"/>
            <w:noWrap/>
            <w:vAlign w:val="center"/>
          </w:tcPr>
          <w:p w:rsidR="002356B7" w:rsidRDefault="002356B7">
            <w:pPr>
              <w:widowControl/>
              <w:jc w:val="center"/>
              <w:rPr>
                <w:kern w:val="0"/>
                <w:sz w:val="24"/>
                <w:szCs w:val="18"/>
              </w:rPr>
            </w:pPr>
          </w:p>
        </w:tc>
        <w:tc>
          <w:tcPr>
            <w:tcW w:w="715" w:type="dxa"/>
            <w:noWrap/>
            <w:vAlign w:val="center"/>
          </w:tcPr>
          <w:p w:rsidR="002356B7" w:rsidRDefault="002356B7">
            <w:pPr>
              <w:widowControl/>
              <w:jc w:val="center"/>
              <w:rPr>
                <w:kern w:val="0"/>
                <w:sz w:val="24"/>
                <w:szCs w:val="24"/>
              </w:rPr>
            </w:pPr>
          </w:p>
        </w:tc>
        <w:tc>
          <w:tcPr>
            <w:tcW w:w="795" w:type="dxa"/>
            <w:noWrap/>
            <w:vAlign w:val="center"/>
          </w:tcPr>
          <w:p w:rsidR="002356B7" w:rsidRDefault="002356B7">
            <w:pPr>
              <w:widowControl/>
              <w:jc w:val="center"/>
              <w:rPr>
                <w:kern w:val="0"/>
                <w:sz w:val="24"/>
                <w:szCs w:val="24"/>
              </w:rPr>
            </w:pPr>
          </w:p>
        </w:tc>
        <w:tc>
          <w:tcPr>
            <w:tcW w:w="767" w:type="dxa"/>
            <w:noWrap/>
            <w:vAlign w:val="center"/>
          </w:tcPr>
          <w:p w:rsidR="002356B7" w:rsidRDefault="002356B7">
            <w:pPr>
              <w:widowControl/>
              <w:jc w:val="center"/>
              <w:rPr>
                <w:kern w:val="0"/>
                <w:sz w:val="24"/>
                <w:szCs w:val="24"/>
              </w:rPr>
            </w:pPr>
          </w:p>
        </w:tc>
        <w:tc>
          <w:tcPr>
            <w:tcW w:w="737" w:type="dxa"/>
            <w:noWrap/>
            <w:vAlign w:val="center"/>
          </w:tcPr>
          <w:p w:rsidR="002356B7" w:rsidRDefault="002356B7">
            <w:pPr>
              <w:widowControl/>
              <w:jc w:val="center"/>
              <w:rPr>
                <w:kern w:val="0"/>
                <w:sz w:val="24"/>
                <w:szCs w:val="24"/>
              </w:rPr>
            </w:pPr>
          </w:p>
        </w:tc>
      </w:tr>
      <w:tr w:rsidR="002356B7">
        <w:trPr>
          <w:jc w:val="center"/>
        </w:trPr>
        <w:tc>
          <w:tcPr>
            <w:tcW w:w="813" w:type="dxa"/>
            <w:noWrap/>
            <w:vAlign w:val="center"/>
          </w:tcPr>
          <w:p w:rsidR="002356B7" w:rsidRDefault="002356B7">
            <w:pPr>
              <w:widowControl/>
              <w:jc w:val="center"/>
              <w:rPr>
                <w:kern w:val="0"/>
                <w:sz w:val="24"/>
                <w:szCs w:val="24"/>
              </w:rPr>
            </w:pPr>
          </w:p>
        </w:tc>
        <w:tc>
          <w:tcPr>
            <w:tcW w:w="1348" w:type="dxa"/>
            <w:noWrap/>
            <w:vAlign w:val="center"/>
          </w:tcPr>
          <w:p w:rsidR="002356B7" w:rsidRDefault="002356B7">
            <w:pPr>
              <w:widowControl/>
              <w:jc w:val="center"/>
              <w:rPr>
                <w:kern w:val="0"/>
                <w:sz w:val="24"/>
                <w:szCs w:val="24"/>
              </w:rPr>
            </w:pPr>
          </w:p>
        </w:tc>
        <w:tc>
          <w:tcPr>
            <w:tcW w:w="716" w:type="dxa"/>
            <w:noWrap/>
            <w:vAlign w:val="center"/>
          </w:tcPr>
          <w:p w:rsidR="002356B7" w:rsidRDefault="002356B7">
            <w:pPr>
              <w:widowControl/>
              <w:jc w:val="center"/>
              <w:rPr>
                <w:kern w:val="0"/>
                <w:sz w:val="24"/>
                <w:szCs w:val="24"/>
              </w:rPr>
            </w:pPr>
          </w:p>
        </w:tc>
        <w:tc>
          <w:tcPr>
            <w:tcW w:w="715" w:type="dxa"/>
            <w:noWrap/>
            <w:vAlign w:val="center"/>
          </w:tcPr>
          <w:p w:rsidR="002356B7" w:rsidRDefault="002356B7">
            <w:pPr>
              <w:widowControl/>
              <w:jc w:val="center"/>
              <w:rPr>
                <w:kern w:val="0"/>
                <w:sz w:val="24"/>
                <w:szCs w:val="24"/>
              </w:rPr>
            </w:pPr>
          </w:p>
        </w:tc>
        <w:tc>
          <w:tcPr>
            <w:tcW w:w="1230" w:type="dxa"/>
            <w:noWrap/>
            <w:vAlign w:val="center"/>
          </w:tcPr>
          <w:p w:rsidR="002356B7" w:rsidRDefault="002356B7">
            <w:pPr>
              <w:widowControl/>
              <w:jc w:val="center"/>
              <w:rPr>
                <w:kern w:val="0"/>
                <w:sz w:val="24"/>
                <w:szCs w:val="24"/>
              </w:rPr>
            </w:pPr>
          </w:p>
        </w:tc>
        <w:tc>
          <w:tcPr>
            <w:tcW w:w="715" w:type="dxa"/>
            <w:noWrap/>
            <w:vAlign w:val="center"/>
          </w:tcPr>
          <w:p w:rsidR="002356B7" w:rsidRDefault="002356B7">
            <w:pPr>
              <w:widowControl/>
              <w:jc w:val="center"/>
              <w:rPr>
                <w:kern w:val="0"/>
                <w:sz w:val="24"/>
                <w:szCs w:val="24"/>
              </w:rPr>
            </w:pPr>
          </w:p>
        </w:tc>
        <w:tc>
          <w:tcPr>
            <w:tcW w:w="1235" w:type="dxa"/>
            <w:noWrap/>
            <w:vAlign w:val="center"/>
          </w:tcPr>
          <w:p w:rsidR="002356B7" w:rsidRDefault="002356B7">
            <w:pPr>
              <w:widowControl/>
              <w:jc w:val="center"/>
              <w:rPr>
                <w:kern w:val="0"/>
                <w:sz w:val="24"/>
                <w:szCs w:val="24"/>
              </w:rPr>
            </w:pPr>
          </w:p>
        </w:tc>
        <w:tc>
          <w:tcPr>
            <w:tcW w:w="715" w:type="dxa"/>
            <w:noWrap/>
            <w:vAlign w:val="center"/>
          </w:tcPr>
          <w:p w:rsidR="002356B7" w:rsidRDefault="002356B7">
            <w:pPr>
              <w:widowControl/>
              <w:jc w:val="center"/>
              <w:rPr>
                <w:kern w:val="0"/>
                <w:sz w:val="24"/>
                <w:szCs w:val="24"/>
              </w:rPr>
            </w:pPr>
          </w:p>
        </w:tc>
        <w:tc>
          <w:tcPr>
            <w:tcW w:w="795" w:type="dxa"/>
            <w:noWrap/>
            <w:vAlign w:val="center"/>
          </w:tcPr>
          <w:p w:rsidR="002356B7" w:rsidRDefault="002356B7">
            <w:pPr>
              <w:widowControl/>
              <w:jc w:val="center"/>
              <w:rPr>
                <w:kern w:val="0"/>
                <w:sz w:val="24"/>
                <w:szCs w:val="24"/>
              </w:rPr>
            </w:pPr>
          </w:p>
        </w:tc>
        <w:tc>
          <w:tcPr>
            <w:tcW w:w="767" w:type="dxa"/>
            <w:noWrap/>
            <w:vAlign w:val="center"/>
          </w:tcPr>
          <w:p w:rsidR="002356B7" w:rsidRDefault="002356B7">
            <w:pPr>
              <w:widowControl/>
              <w:jc w:val="center"/>
              <w:rPr>
                <w:kern w:val="0"/>
                <w:sz w:val="24"/>
                <w:szCs w:val="24"/>
              </w:rPr>
            </w:pPr>
          </w:p>
        </w:tc>
        <w:tc>
          <w:tcPr>
            <w:tcW w:w="737" w:type="dxa"/>
            <w:noWrap/>
            <w:vAlign w:val="center"/>
          </w:tcPr>
          <w:p w:rsidR="002356B7" w:rsidRDefault="002356B7">
            <w:pPr>
              <w:widowControl/>
              <w:jc w:val="center"/>
              <w:rPr>
                <w:kern w:val="0"/>
                <w:sz w:val="24"/>
                <w:szCs w:val="24"/>
              </w:rPr>
            </w:pPr>
          </w:p>
        </w:tc>
      </w:tr>
      <w:tr w:rsidR="002356B7">
        <w:trPr>
          <w:jc w:val="center"/>
        </w:trPr>
        <w:tc>
          <w:tcPr>
            <w:tcW w:w="813" w:type="dxa"/>
            <w:noWrap/>
            <w:vAlign w:val="center"/>
          </w:tcPr>
          <w:p w:rsidR="002356B7" w:rsidRDefault="002356B7">
            <w:pPr>
              <w:widowControl/>
              <w:jc w:val="center"/>
              <w:rPr>
                <w:kern w:val="0"/>
                <w:sz w:val="24"/>
                <w:szCs w:val="24"/>
              </w:rPr>
            </w:pPr>
          </w:p>
        </w:tc>
        <w:tc>
          <w:tcPr>
            <w:tcW w:w="1348" w:type="dxa"/>
            <w:noWrap/>
            <w:vAlign w:val="center"/>
          </w:tcPr>
          <w:p w:rsidR="002356B7" w:rsidRDefault="002356B7">
            <w:pPr>
              <w:widowControl/>
              <w:jc w:val="center"/>
              <w:rPr>
                <w:kern w:val="0"/>
                <w:sz w:val="24"/>
                <w:szCs w:val="24"/>
              </w:rPr>
            </w:pPr>
          </w:p>
        </w:tc>
        <w:tc>
          <w:tcPr>
            <w:tcW w:w="716" w:type="dxa"/>
            <w:noWrap/>
            <w:vAlign w:val="center"/>
          </w:tcPr>
          <w:p w:rsidR="002356B7" w:rsidRDefault="002356B7">
            <w:pPr>
              <w:widowControl/>
              <w:jc w:val="center"/>
              <w:rPr>
                <w:kern w:val="0"/>
                <w:sz w:val="24"/>
                <w:szCs w:val="24"/>
              </w:rPr>
            </w:pPr>
          </w:p>
        </w:tc>
        <w:tc>
          <w:tcPr>
            <w:tcW w:w="715" w:type="dxa"/>
            <w:noWrap/>
            <w:vAlign w:val="center"/>
          </w:tcPr>
          <w:p w:rsidR="002356B7" w:rsidRDefault="002356B7">
            <w:pPr>
              <w:widowControl/>
              <w:jc w:val="center"/>
              <w:rPr>
                <w:kern w:val="0"/>
                <w:sz w:val="24"/>
                <w:szCs w:val="24"/>
              </w:rPr>
            </w:pPr>
          </w:p>
        </w:tc>
        <w:tc>
          <w:tcPr>
            <w:tcW w:w="1230" w:type="dxa"/>
            <w:noWrap/>
            <w:vAlign w:val="center"/>
          </w:tcPr>
          <w:p w:rsidR="002356B7" w:rsidRDefault="002356B7">
            <w:pPr>
              <w:widowControl/>
              <w:jc w:val="center"/>
              <w:rPr>
                <w:kern w:val="0"/>
                <w:sz w:val="24"/>
                <w:szCs w:val="24"/>
              </w:rPr>
            </w:pPr>
          </w:p>
        </w:tc>
        <w:tc>
          <w:tcPr>
            <w:tcW w:w="715" w:type="dxa"/>
            <w:noWrap/>
            <w:vAlign w:val="center"/>
          </w:tcPr>
          <w:p w:rsidR="002356B7" w:rsidRDefault="002356B7">
            <w:pPr>
              <w:widowControl/>
              <w:jc w:val="center"/>
              <w:rPr>
                <w:kern w:val="0"/>
                <w:sz w:val="24"/>
                <w:szCs w:val="24"/>
              </w:rPr>
            </w:pPr>
          </w:p>
        </w:tc>
        <w:tc>
          <w:tcPr>
            <w:tcW w:w="1235" w:type="dxa"/>
            <w:noWrap/>
            <w:vAlign w:val="center"/>
          </w:tcPr>
          <w:p w:rsidR="002356B7" w:rsidRDefault="002356B7">
            <w:pPr>
              <w:widowControl/>
              <w:jc w:val="center"/>
              <w:rPr>
                <w:kern w:val="0"/>
                <w:sz w:val="24"/>
                <w:szCs w:val="24"/>
              </w:rPr>
            </w:pPr>
          </w:p>
        </w:tc>
        <w:tc>
          <w:tcPr>
            <w:tcW w:w="715" w:type="dxa"/>
            <w:noWrap/>
            <w:vAlign w:val="center"/>
          </w:tcPr>
          <w:p w:rsidR="002356B7" w:rsidRDefault="002356B7">
            <w:pPr>
              <w:widowControl/>
              <w:jc w:val="center"/>
              <w:rPr>
                <w:kern w:val="0"/>
                <w:sz w:val="24"/>
                <w:szCs w:val="24"/>
              </w:rPr>
            </w:pPr>
          </w:p>
        </w:tc>
        <w:tc>
          <w:tcPr>
            <w:tcW w:w="795" w:type="dxa"/>
            <w:noWrap/>
            <w:vAlign w:val="center"/>
          </w:tcPr>
          <w:p w:rsidR="002356B7" w:rsidRDefault="002356B7">
            <w:pPr>
              <w:widowControl/>
              <w:jc w:val="center"/>
              <w:rPr>
                <w:kern w:val="0"/>
                <w:sz w:val="24"/>
                <w:szCs w:val="24"/>
              </w:rPr>
            </w:pPr>
          </w:p>
        </w:tc>
        <w:tc>
          <w:tcPr>
            <w:tcW w:w="767" w:type="dxa"/>
            <w:noWrap/>
            <w:vAlign w:val="center"/>
          </w:tcPr>
          <w:p w:rsidR="002356B7" w:rsidRDefault="002356B7">
            <w:pPr>
              <w:widowControl/>
              <w:jc w:val="center"/>
              <w:rPr>
                <w:kern w:val="0"/>
                <w:sz w:val="24"/>
                <w:szCs w:val="24"/>
              </w:rPr>
            </w:pPr>
          </w:p>
        </w:tc>
        <w:tc>
          <w:tcPr>
            <w:tcW w:w="737" w:type="dxa"/>
            <w:noWrap/>
            <w:vAlign w:val="center"/>
          </w:tcPr>
          <w:p w:rsidR="002356B7" w:rsidRDefault="002356B7">
            <w:pPr>
              <w:widowControl/>
              <w:jc w:val="center"/>
              <w:rPr>
                <w:kern w:val="0"/>
                <w:sz w:val="24"/>
                <w:szCs w:val="24"/>
              </w:rPr>
            </w:pPr>
          </w:p>
        </w:tc>
      </w:tr>
      <w:tr w:rsidR="002356B7">
        <w:trPr>
          <w:jc w:val="center"/>
        </w:trPr>
        <w:tc>
          <w:tcPr>
            <w:tcW w:w="813" w:type="dxa"/>
            <w:noWrap/>
            <w:vAlign w:val="center"/>
          </w:tcPr>
          <w:p w:rsidR="002356B7" w:rsidRDefault="002356B7">
            <w:pPr>
              <w:widowControl/>
              <w:jc w:val="center"/>
              <w:rPr>
                <w:kern w:val="0"/>
                <w:sz w:val="24"/>
                <w:szCs w:val="24"/>
              </w:rPr>
            </w:pPr>
          </w:p>
        </w:tc>
        <w:tc>
          <w:tcPr>
            <w:tcW w:w="1348" w:type="dxa"/>
            <w:noWrap/>
            <w:vAlign w:val="center"/>
          </w:tcPr>
          <w:p w:rsidR="002356B7" w:rsidRDefault="002356B7">
            <w:pPr>
              <w:widowControl/>
              <w:jc w:val="center"/>
              <w:rPr>
                <w:kern w:val="0"/>
                <w:sz w:val="24"/>
                <w:szCs w:val="24"/>
              </w:rPr>
            </w:pPr>
          </w:p>
        </w:tc>
        <w:tc>
          <w:tcPr>
            <w:tcW w:w="716" w:type="dxa"/>
            <w:noWrap/>
            <w:vAlign w:val="center"/>
          </w:tcPr>
          <w:p w:rsidR="002356B7" w:rsidRDefault="002356B7">
            <w:pPr>
              <w:widowControl/>
              <w:jc w:val="center"/>
              <w:rPr>
                <w:kern w:val="0"/>
                <w:sz w:val="24"/>
                <w:szCs w:val="24"/>
              </w:rPr>
            </w:pPr>
          </w:p>
        </w:tc>
        <w:tc>
          <w:tcPr>
            <w:tcW w:w="715" w:type="dxa"/>
            <w:noWrap/>
            <w:vAlign w:val="center"/>
          </w:tcPr>
          <w:p w:rsidR="002356B7" w:rsidRDefault="002356B7">
            <w:pPr>
              <w:widowControl/>
              <w:jc w:val="center"/>
              <w:rPr>
                <w:kern w:val="0"/>
                <w:sz w:val="24"/>
                <w:szCs w:val="24"/>
              </w:rPr>
            </w:pPr>
          </w:p>
        </w:tc>
        <w:tc>
          <w:tcPr>
            <w:tcW w:w="1230" w:type="dxa"/>
            <w:noWrap/>
            <w:vAlign w:val="center"/>
          </w:tcPr>
          <w:p w:rsidR="002356B7" w:rsidRDefault="002356B7">
            <w:pPr>
              <w:widowControl/>
              <w:jc w:val="center"/>
              <w:rPr>
                <w:kern w:val="0"/>
                <w:sz w:val="24"/>
                <w:szCs w:val="24"/>
              </w:rPr>
            </w:pPr>
          </w:p>
        </w:tc>
        <w:tc>
          <w:tcPr>
            <w:tcW w:w="715" w:type="dxa"/>
            <w:noWrap/>
            <w:vAlign w:val="center"/>
          </w:tcPr>
          <w:p w:rsidR="002356B7" w:rsidRDefault="002356B7">
            <w:pPr>
              <w:widowControl/>
              <w:jc w:val="center"/>
              <w:rPr>
                <w:kern w:val="0"/>
                <w:sz w:val="24"/>
                <w:szCs w:val="24"/>
              </w:rPr>
            </w:pPr>
          </w:p>
        </w:tc>
        <w:tc>
          <w:tcPr>
            <w:tcW w:w="1235" w:type="dxa"/>
            <w:noWrap/>
            <w:vAlign w:val="center"/>
          </w:tcPr>
          <w:p w:rsidR="002356B7" w:rsidRDefault="002356B7">
            <w:pPr>
              <w:widowControl/>
              <w:jc w:val="center"/>
              <w:rPr>
                <w:kern w:val="0"/>
                <w:sz w:val="24"/>
                <w:szCs w:val="24"/>
              </w:rPr>
            </w:pPr>
          </w:p>
        </w:tc>
        <w:tc>
          <w:tcPr>
            <w:tcW w:w="715" w:type="dxa"/>
            <w:noWrap/>
            <w:vAlign w:val="center"/>
          </w:tcPr>
          <w:p w:rsidR="002356B7" w:rsidRDefault="002356B7">
            <w:pPr>
              <w:widowControl/>
              <w:jc w:val="center"/>
              <w:rPr>
                <w:kern w:val="0"/>
                <w:sz w:val="24"/>
                <w:szCs w:val="24"/>
              </w:rPr>
            </w:pPr>
          </w:p>
        </w:tc>
        <w:tc>
          <w:tcPr>
            <w:tcW w:w="795" w:type="dxa"/>
            <w:noWrap/>
            <w:vAlign w:val="center"/>
          </w:tcPr>
          <w:p w:rsidR="002356B7" w:rsidRDefault="002356B7">
            <w:pPr>
              <w:widowControl/>
              <w:jc w:val="center"/>
              <w:rPr>
                <w:kern w:val="0"/>
                <w:sz w:val="24"/>
                <w:szCs w:val="24"/>
              </w:rPr>
            </w:pPr>
          </w:p>
        </w:tc>
        <w:tc>
          <w:tcPr>
            <w:tcW w:w="767" w:type="dxa"/>
            <w:noWrap/>
            <w:vAlign w:val="center"/>
          </w:tcPr>
          <w:p w:rsidR="002356B7" w:rsidRDefault="002356B7">
            <w:pPr>
              <w:widowControl/>
              <w:jc w:val="center"/>
              <w:rPr>
                <w:kern w:val="0"/>
                <w:sz w:val="24"/>
                <w:szCs w:val="24"/>
              </w:rPr>
            </w:pPr>
          </w:p>
        </w:tc>
        <w:tc>
          <w:tcPr>
            <w:tcW w:w="737" w:type="dxa"/>
            <w:noWrap/>
            <w:vAlign w:val="center"/>
          </w:tcPr>
          <w:p w:rsidR="002356B7" w:rsidRDefault="002356B7">
            <w:pPr>
              <w:widowControl/>
              <w:jc w:val="center"/>
              <w:rPr>
                <w:kern w:val="0"/>
                <w:sz w:val="24"/>
                <w:szCs w:val="24"/>
              </w:rPr>
            </w:pPr>
          </w:p>
        </w:tc>
      </w:tr>
    </w:tbl>
    <w:p w:rsidR="002356B7" w:rsidRDefault="002356B7">
      <w:pPr>
        <w:ind w:left="180"/>
        <w:rPr>
          <w:sz w:val="24"/>
        </w:rPr>
      </w:pPr>
    </w:p>
    <w:p w:rsidR="002356B7" w:rsidRDefault="008946BD">
      <w:pPr>
        <w:spacing w:line="360" w:lineRule="auto"/>
        <w:ind w:left="181"/>
        <w:rPr>
          <w:sz w:val="24"/>
          <w:szCs w:val="24"/>
        </w:rPr>
      </w:pPr>
      <w:r>
        <w:rPr>
          <w:sz w:val="24"/>
          <w:szCs w:val="24"/>
        </w:rPr>
        <w:t>注：</w:t>
      </w:r>
    </w:p>
    <w:p w:rsidR="002356B7" w:rsidRDefault="008946BD">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2356B7" w:rsidRDefault="008946BD">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2356B7" w:rsidRDefault="008946BD">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2356B7" w:rsidRDefault="002356B7">
      <w:pPr>
        <w:spacing w:line="360" w:lineRule="auto"/>
        <w:ind w:left="181"/>
        <w:rPr>
          <w:sz w:val="24"/>
          <w:szCs w:val="24"/>
        </w:rPr>
      </w:pPr>
    </w:p>
    <w:p w:rsidR="002356B7" w:rsidRDefault="008946BD" w:rsidP="004E037E">
      <w:pPr>
        <w:spacing w:line="360" w:lineRule="auto"/>
        <w:ind w:firstLineChars="1700" w:firstLine="3794"/>
        <w:rPr>
          <w:sz w:val="24"/>
        </w:rPr>
      </w:pPr>
      <w:r>
        <w:rPr>
          <w:sz w:val="24"/>
        </w:rPr>
        <w:t>投标人名称：</w:t>
      </w:r>
    </w:p>
    <w:p w:rsidR="002356B7" w:rsidRDefault="008946BD" w:rsidP="004E037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356B7" w:rsidRDefault="008946BD">
      <w:pPr>
        <w:widowControl/>
        <w:jc w:val="left"/>
        <w:rPr>
          <w:sz w:val="24"/>
        </w:rPr>
      </w:pPr>
      <w:r>
        <w:rPr>
          <w:sz w:val="24"/>
        </w:rPr>
        <w:br w:type="page"/>
      </w:r>
    </w:p>
    <w:p w:rsidR="002356B7" w:rsidRDefault="008946BD">
      <w:pPr>
        <w:tabs>
          <w:tab w:val="left" w:pos="360"/>
        </w:tabs>
        <w:spacing w:afterLines="100" w:after="285" w:line="360" w:lineRule="auto"/>
        <w:rPr>
          <w:b/>
          <w:sz w:val="24"/>
        </w:rPr>
      </w:pPr>
      <w:r>
        <w:rPr>
          <w:b/>
          <w:sz w:val="24"/>
        </w:rPr>
        <w:lastRenderedPageBreak/>
        <w:t>附件</w:t>
      </w:r>
      <w:r>
        <w:rPr>
          <w:rFonts w:hint="eastAsia"/>
          <w:b/>
          <w:sz w:val="24"/>
        </w:rPr>
        <w:t>6</w:t>
      </w:r>
      <w:r>
        <w:rPr>
          <w:b/>
          <w:sz w:val="24"/>
        </w:rPr>
        <w:t>-1</w:t>
      </w:r>
    </w:p>
    <w:p w:rsidR="002356B7" w:rsidRDefault="008946BD">
      <w:pPr>
        <w:autoSpaceDN w:val="0"/>
        <w:spacing w:line="360" w:lineRule="auto"/>
        <w:jc w:val="center"/>
        <w:rPr>
          <w:b/>
          <w:bCs/>
          <w:sz w:val="24"/>
        </w:rPr>
      </w:pPr>
      <w:r>
        <w:rPr>
          <w:b/>
          <w:bCs/>
          <w:sz w:val="24"/>
        </w:rPr>
        <w:t>商务要求点对点应答表</w:t>
      </w:r>
    </w:p>
    <w:p w:rsidR="002356B7" w:rsidRDefault="002356B7">
      <w:pPr>
        <w:spacing w:line="460" w:lineRule="exact"/>
        <w:rPr>
          <w:sz w:val="24"/>
        </w:rPr>
      </w:pPr>
    </w:p>
    <w:p w:rsidR="002356B7" w:rsidRDefault="008946BD">
      <w:pPr>
        <w:spacing w:line="460" w:lineRule="exact"/>
        <w:rPr>
          <w:sz w:val="24"/>
        </w:rPr>
      </w:pPr>
      <w:r>
        <w:rPr>
          <w:sz w:val="24"/>
        </w:rPr>
        <w:t>项目名称：</w:t>
      </w:r>
      <w:r>
        <w:rPr>
          <w:sz w:val="24"/>
          <w:u w:val="single"/>
        </w:rPr>
        <w:t xml:space="preserve">                    </w:t>
      </w:r>
    </w:p>
    <w:p w:rsidR="002356B7" w:rsidRDefault="008946BD">
      <w:pPr>
        <w:spacing w:line="460" w:lineRule="exact"/>
        <w:rPr>
          <w:sz w:val="24"/>
        </w:rPr>
      </w:pPr>
      <w:r>
        <w:rPr>
          <w:sz w:val="24"/>
        </w:rPr>
        <w:t>项目编号：</w:t>
      </w:r>
      <w:r>
        <w:rPr>
          <w:sz w:val="24"/>
          <w:u w:val="single"/>
        </w:rPr>
        <w:t xml:space="preserve">                    </w:t>
      </w:r>
    </w:p>
    <w:p w:rsidR="002356B7" w:rsidRDefault="008946BD">
      <w:pPr>
        <w:spacing w:line="460" w:lineRule="exact"/>
        <w:rPr>
          <w:sz w:val="24"/>
          <w:u w:val="single"/>
        </w:rPr>
      </w:pPr>
      <w:r>
        <w:rPr>
          <w:sz w:val="24"/>
        </w:rPr>
        <w:t>包号：</w:t>
      </w:r>
      <w:r>
        <w:rPr>
          <w:sz w:val="24"/>
          <w:u w:val="single"/>
        </w:rPr>
        <w:t xml:space="preserve">                        </w:t>
      </w:r>
    </w:p>
    <w:p w:rsidR="002356B7" w:rsidRDefault="002356B7">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2356B7">
        <w:trPr>
          <w:jc w:val="center"/>
        </w:trPr>
        <w:tc>
          <w:tcPr>
            <w:tcW w:w="1080" w:type="dxa"/>
            <w:shd w:val="clear" w:color="auto" w:fill="auto"/>
            <w:vAlign w:val="center"/>
          </w:tcPr>
          <w:p w:rsidR="002356B7" w:rsidRDefault="008946BD">
            <w:pPr>
              <w:widowControl/>
              <w:snapToGrid w:val="0"/>
              <w:jc w:val="center"/>
              <w:rPr>
                <w:kern w:val="0"/>
                <w:sz w:val="24"/>
                <w:szCs w:val="21"/>
              </w:rPr>
            </w:pPr>
            <w:r>
              <w:rPr>
                <w:kern w:val="0"/>
                <w:sz w:val="24"/>
                <w:szCs w:val="21"/>
              </w:rPr>
              <w:t>序号</w:t>
            </w:r>
          </w:p>
        </w:tc>
        <w:tc>
          <w:tcPr>
            <w:tcW w:w="2500" w:type="dxa"/>
            <w:shd w:val="clear" w:color="auto" w:fill="auto"/>
            <w:vAlign w:val="center"/>
          </w:tcPr>
          <w:p w:rsidR="002356B7" w:rsidRDefault="008946BD">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2356B7" w:rsidRDefault="008946BD">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2356B7" w:rsidRDefault="008946BD">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2356B7" w:rsidRDefault="008946BD">
            <w:pPr>
              <w:widowControl/>
              <w:snapToGrid w:val="0"/>
              <w:jc w:val="center"/>
              <w:rPr>
                <w:kern w:val="0"/>
                <w:sz w:val="24"/>
                <w:szCs w:val="21"/>
              </w:rPr>
            </w:pPr>
            <w:r>
              <w:rPr>
                <w:kern w:val="0"/>
                <w:sz w:val="24"/>
                <w:szCs w:val="21"/>
              </w:rPr>
              <w:t>备注</w:t>
            </w:r>
          </w:p>
        </w:tc>
      </w:tr>
      <w:tr w:rsidR="002356B7">
        <w:trPr>
          <w:jc w:val="center"/>
        </w:trPr>
        <w:tc>
          <w:tcPr>
            <w:tcW w:w="9480" w:type="dxa"/>
            <w:gridSpan w:val="5"/>
            <w:shd w:val="clear" w:color="auto" w:fill="auto"/>
            <w:vAlign w:val="center"/>
          </w:tcPr>
          <w:p w:rsidR="002356B7" w:rsidRDefault="008946BD">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2356B7">
        <w:trPr>
          <w:jc w:val="center"/>
        </w:trPr>
        <w:tc>
          <w:tcPr>
            <w:tcW w:w="1080" w:type="dxa"/>
            <w:shd w:val="clear" w:color="auto" w:fill="auto"/>
            <w:vAlign w:val="center"/>
          </w:tcPr>
          <w:p w:rsidR="002356B7" w:rsidRDefault="002356B7">
            <w:pPr>
              <w:widowControl/>
              <w:snapToGrid w:val="0"/>
              <w:jc w:val="center"/>
              <w:rPr>
                <w:kern w:val="0"/>
                <w:sz w:val="24"/>
                <w:szCs w:val="21"/>
              </w:rPr>
            </w:pPr>
          </w:p>
        </w:tc>
        <w:tc>
          <w:tcPr>
            <w:tcW w:w="2500" w:type="dxa"/>
            <w:shd w:val="clear" w:color="auto" w:fill="auto"/>
            <w:vAlign w:val="center"/>
          </w:tcPr>
          <w:p w:rsidR="002356B7" w:rsidRDefault="002356B7">
            <w:pPr>
              <w:widowControl/>
              <w:snapToGrid w:val="0"/>
              <w:jc w:val="left"/>
              <w:rPr>
                <w:kern w:val="0"/>
                <w:sz w:val="24"/>
                <w:szCs w:val="21"/>
              </w:rPr>
            </w:pPr>
          </w:p>
        </w:tc>
        <w:tc>
          <w:tcPr>
            <w:tcW w:w="2680" w:type="dxa"/>
            <w:shd w:val="clear" w:color="auto" w:fill="auto"/>
            <w:vAlign w:val="center"/>
          </w:tcPr>
          <w:p w:rsidR="002356B7" w:rsidRDefault="002356B7">
            <w:pPr>
              <w:widowControl/>
              <w:snapToGrid w:val="0"/>
              <w:jc w:val="left"/>
              <w:rPr>
                <w:kern w:val="0"/>
                <w:sz w:val="24"/>
                <w:szCs w:val="21"/>
              </w:rPr>
            </w:pPr>
          </w:p>
        </w:tc>
        <w:tc>
          <w:tcPr>
            <w:tcW w:w="1979" w:type="dxa"/>
            <w:shd w:val="clear" w:color="auto" w:fill="auto"/>
            <w:vAlign w:val="center"/>
          </w:tcPr>
          <w:p w:rsidR="002356B7" w:rsidRDefault="002356B7">
            <w:pPr>
              <w:widowControl/>
              <w:snapToGrid w:val="0"/>
              <w:jc w:val="left"/>
              <w:rPr>
                <w:kern w:val="0"/>
                <w:sz w:val="24"/>
                <w:szCs w:val="21"/>
              </w:rPr>
            </w:pPr>
          </w:p>
        </w:tc>
        <w:tc>
          <w:tcPr>
            <w:tcW w:w="1241" w:type="dxa"/>
            <w:shd w:val="clear" w:color="auto" w:fill="auto"/>
            <w:vAlign w:val="center"/>
          </w:tcPr>
          <w:p w:rsidR="002356B7" w:rsidRDefault="002356B7">
            <w:pPr>
              <w:widowControl/>
              <w:snapToGrid w:val="0"/>
              <w:jc w:val="left"/>
              <w:rPr>
                <w:kern w:val="0"/>
                <w:sz w:val="24"/>
                <w:szCs w:val="21"/>
              </w:rPr>
            </w:pPr>
          </w:p>
        </w:tc>
      </w:tr>
      <w:tr w:rsidR="002356B7">
        <w:trPr>
          <w:jc w:val="center"/>
        </w:trPr>
        <w:tc>
          <w:tcPr>
            <w:tcW w:w="1080" w:type="dxa"/>
            <w:shd w:val="clear" w:color="auto" w:fill="auto"/>
            <w:vAlign w:val="center"/>
          </w:tcPr>
          <w:p w:rsidR="002356B7" w:rsidRDefault="002356B7">
            <w:pPr>
              <w:widowControl/>
              <w:snapToGrid w:val="0"/>
              <w:jc w:val="center"/>
              <w:rPr>
                <w:kern w:val="0"/>
                <w:sz w:val="24"/>
                <w:szCs w:val="21"/>
              </w:rPr>
            </w:pPr>
          </w:p>
        </w:tc>
        <w:tc>
          <w:tcPr>
            <w:tcW w:w="2500" w:type="dxa"/>
            <w:shd w:val="clear" w:color="auto" w:fill="auto"/>
            <w:vAlign w:val="center"/>
          </w:tcPr>
          <w:p w:rsidR="002356B7" w:rsidRDefault="002356B7">
            <w:pPr>
              <w:widowControl/>
              <w:snapToGrid w:val="0"/>
              <w:jc w:val="left"/>
              <w:rPr>
                <w:kern w:val="0"/>
                <w:sz w:val="24"/>
                <w:szCs w:val="21"/>
              </w:rPr>
            </w:pPr>
          </w:p>
        </w:tc>
        <w:tc>
          <w:tcPr>
            <w:tcW w:w="2680" w:type="dxa"/>
            <w:shd w:val="clear" w:color="auto" w:fill="auto"/>
            <w:vAlign w:val="center"/>
          </w:tcPr>
          <w:p w:rsidR="002356B7" w:rsidRDefault="002356B7">
            <w:pPr>
              <w:widowControl/>
              <w:snapToGrid w:val="0"/>
              <w:jc w:val="left"/>
              <w:rPr>
                <w:kern w:val="0"/>
                <w:sz w:val="24"/>
                <w:szCs w:val="21"/>
              </w:rPr>
            </w:pPr>
          </w:p>
        </w:tc>
        <w:tc>
          <w:tcPr>
            <w:tcW w:w="1979" w:type="dxa"/>
            <w:shd w:val="clear" w:color="auto" w:fill="auto"/>
            <w:vAlign w:val="center"/>
          </w:tcPr>
          <w:p w:rsidR="002356B7" w:rsidRDefault="002356B7">
            <w:pPr>
              <w:widowControl/>
              <w:snapToGrid w:val="0"/>
              <w:jc w:val="left"/>
              <w:rPr>
                <w:kern w:val="0"/>
                <w:sz w:val="24"/>
                <w:szCs w:val="21"/>
              </w:rPr>
            </w:pPr>
          </w:p>
        </w:tc>
        <w:tc>
          <w:tcPr>
            <w:tcW w:w="1241" w:type="dxa"/>
            <w:shd w:val="clear" w:color="auto" w:fill="auto"/>
            <w:vAlign w:val="center"/>
          </w:tcPr>
          <w:p w:rsidR="002356B7" w:rsidRDefault="002356B7">
            <w:pPr>
              <w:widowControl/>
              <w:snapToGrid w:val="0"/>
              <w:jc w:val="left"/>
              <w:rPr>
                <w:kern w:val="0"/>
                <w:sz w:val="24"/>
                <w:szCs w:val="21"/>
              </w:rPr>
            </w:pPr>
          </w:p>
        </w:tc>
      </w:tr>
      <w:tr w:rsidR="002356B7">
        <w:trPr>
          <w:jc w:val="center"/>
        </w:trPr>
        <w:tc>
          <w:tcPr>
            <w:tcW w:w="9480" w:type="dxa"/>
            <w:gridSpan w:val="5"/>
            <w:shd w:val="clear" w:color="auto" w:fill="auto"/>
            <w:vAlign w:val="center"/>
          </w:tcPr>
          <w:p w:rsidR="002356B7" w:rsidRDefault="008946BD">
            <w:pPr>
              <w:widowControl/>
              <w:snapToGrid w:val="0"/>
              <w:jc w:val="left"/>
              <w:rPr>
                <w:kern w:val="0"/>
                <w:sz w:val="24"/>
                <w:szCs w:val="21"/>
              </w:rPr>
            </w:pPr>
            <w:r>
              <w:rPr>
                <w:rFonts w:hint="eastAsia"/>
                <w:kern w:val="0"/>
                <w:sz w:val="24"/>
                <w:szCs w:val="21"/>
              </w:rPr>
              <w:t>（二）服务要求</w:t>
            </w:r>
          </w:p>
        </w:tc>
      </w:tr>
      <w:tr w:rsidR="002356B7">
        <w:trPr>
          <w:jc w:val="center"/>
        </w:trPr>
        <w:tc>
          <w:tcPr>
            <w:tcW w:w="1080" w:type="dxa"/>
            <w:shd w:val="clear" w:color="auto" w:fill="auto"/>
            <w:vAlign w:val="center"/>
          </w:tcPr>
          <w:p w:rsidR="002356B7" w:rsidRDefault="002356B7">
            <w:pPr>
              <w:widowControl/>
              <w:snapToGrid w:val="0"/>
              <w:jc w:val="center"/>
              <w:rPr>
                <w:kern w:val="0"/>
                <w:sz w:val="24"/>
                <w:szCs w:val="21"/>
              </w:rPr>
            </w:pPr>
          </w:p>
        </w:tc>
        <w:tc>
          <w:tcPr>
            <w:tcW w:w="2500" w:type="dxa"/>
            <w:shd w:val="clear" w:color="auto" w:fill="auto"/>
            <w:vAlign w:val="center"/>
          </w:tcPr>
          <w:p w:rsidR="002356B7" w:rsidRDefault="002356B7">
            <w:pPr>
              <w:widowControl/>
              <w:snapToGrid w:val="0"/>
              <w:jc w:val="left"/>
              <w:rPr>
                <w:kern w:val="0"/>
                <w:sz w:val="24"/>
                <w:szCs w:val="21"/>
              </w:rPr>
            </w:pPr>
          </w:p>
        </w:tc>
        <w:tc>
          <w:tcPr>
            <w:tcW w:w="2680" w:type="dxa"/>
            <w:shd w:val="clear" w:color="auto" w:fill="auto"/>
            <w:vAlign w:val="center"/>
          </w:tcPr>
          <w:p w:rsidR="002356B7" w:rsidRDefault="002356B7">
            <w:pPr>
              <w:widowControl/>
              <w:snapToGrid w:val="0"/>
              <w:jc w:val="left"/>
              <w:rPr>
                <w:kern w:val="0"/>
                <w:sz w:val="24"/>
                <w:szCs w:val="21"/>
              </w:rPr>
            </w:pPr>
          </w:p>
        </w:tc>
        <w:tc>
          <w:tcPr>
            <w:tcW w:w="1979" w:type="dxa"/>
            <w:shd w:val="clear" w:color="auto" w:fill="auto"/>
            <w:vAlign w:val="center"/>
          </w:tcPr>
          <w:p w:rsidR="002356B7" w:rsidRDefault="002356B7">
            <w:pPr>
              <w:widowControl/>
              <w:snapToGrid w:val="0"/>
              <w:jc w:val="left"/>
              <w:rPr>
                <w:kern w:val="0"/>
                <w:sz w:val="24"/>
                <w:szCs w:val="21"/>
              </w:rPr>
            </w:pPr>
          </w:p>
        </w:tc>
        <w:tc>
          <w:tcPr>
            <w:tcW w:w="1241" w:type="dxa"/>
            <w:shd w:val="clear" w:color="auto" w:fill="auto"/>
            <w:vAlign w:val="center"/>
          </w:tcPr>
          <w:p w:rsidR="002356B7" w:rsidRDefault="002356B7">
            <w:pPr>
              <w:widowControl/>
              <w:snapToGrid w:val="0"/>
              <w:jc w:val="left"/>
              <w:rPr>
                <w:kern w:val="0"/>
                <w:sz w:val="24"/>
                <w:szCs w:val="21"/>
              </w:rPr>
            </w:pPr>
          </w:p>
        </w:tc>
      </w:tr>
      <w:tr w:rsidR="002356B7">
        <w:trPr>
          <w:jc w:val="center"/>
        </w:trPr>
        <w:tc>
          <w:tcPr>
            <w:tcW w:w="1080" w:type="dxa"/>
            <w:shd w:val="clear" w:color="auto" w:fill="auto"/>
            <w:vAlign w:val="center"/>
          </w:tcPr>
          <w:p w:rsidR="002356B7" w:rsidRDefault="002356B7">
            <w:pPr>
              <w:widowControl/>
              <w:snapToGrid w:val="0"/>
              <w:jc w:val="center"/>
              <w:rPr>
                <w:kern w:val="0"/>
                <w:sz w:val="24"/>
                <w:szCs w:val="21"/>
              </w:rPr>
            </w:pPr>
          </w:p>
        </w:tc>
        <w:tc>
          <w:tcPr>
            <w:tcW w:w="2500" w:type="dxa"/>
            <w:shd w:val="clear" w:color="auto" w:fill="auto"/>
            <w:vAlign w:val="center"/>
          </w:tcPr>
          <w:p w:rsidR="002356B7" w:rsidRDefault="002356B7">
            <w:pPr>
              <w:widowControl/>
              <w:snapToGrid w:val="0"/>
              <w:jc w:val="left"/>
              <w:rPr>
                <w:kern w:val="0"/>
                <w:sz w:val="24"/>
                <w:szCs w:val="21"/>
              </w:rPr>
            </w:pPr>
          </w:p>
        </w:tc>
        <w:tc>
          <w:tcPr>
            <w:tcW w:w="2680" w:type="dxa"/>
            <w:shd w:val="clear" w:color="auto" w:fill="auto"/>
            <w:vAlign w:val="center"/>
          </w:tcPr>
          <w:p w:rsidR="002356B7" w:rsidRDefault="002356B7">
            <w:pPr>
              <w:widowControl/>
              <w:snapToGrid w:val="0"/>
              <w:jc w:val="left"/>
              <w:rPr>
                <w:kern w:val="0"/>
                <w:sz w:val="24"/>
                <w:szCs w:val="21"/>
              </w:rPr>
            </w:pPr>
          </w:p>
        </w:tc>
        <w:tc>
          <w:tcPr>
            <w:tcW w:w="1979" w:type="dxa"/>
            <w:shd w:val="clear" w:color="auto" w:fill="auto"/>
            <w:vAlign w:val="center"/>
          </w:tcPr>
          <w:p w:rsidR="002356B7" w:rsidRDefault="002356B7">
            <w:pPr>
              <w:widowControl/>
              <w:snapToGrid w:val="0"/>
              <w:jc w:val="left"/>
              <w:rPr>
                <w:kern w:val="0"/>
                <w:sz w:val="24"/>
                <w:szCs w:val="21"/>
              </w:rPr>
            </w:pPr>
          </w:p>
        </w:tc>
        <w:tc>
          <w:tcPr>
            <w:tcW w:w="1241" w:type="dxa"/>
            <w:shd w:val="clear" w:color="auto" w:fill="auto"/>
            <w:vAlign w:val="center"/>
          </w:tcPr>
          <w:p w:rsidR="002356B7" w:rsidRDefault="002356B7">
            <w:pPr>
              <w:widowControl/>
              <w:snapToGrid w:val="0"/>
              <w:jc w:val="left"/>
              <w:rPr>
                <w:kern w:val="0"/>
                <w:sz w:val="24"/>
                <w:szCs w:val="21"/>
              </w:rPr>
            </w:pPr>
          </w:p>
        </w:tc>
      </w:tr>
      <w:tr w:rsidR="002356B7">
        <w:trPr>
          <w:jc w:val="center"/>
        </w:trPr>
        <w:tc>
          <w:tcPr>
            <w:tcW w:w="9480" w:type="dxa"/>
            <w:gridSpan w:val="5"/>
            <w:shd w:val="clear" w:color="auto" w:fill="auto"/>
            <w:vAlign w:val="center"/>
          </w:tcPr>
          <w:p w:rsidR="002356B7" w:rsidRDefault="008946BD">
            <w:pPr>
              <w:widowControl/>
              <w:snapToGrid w:val="0"/>
              <w:jc w:val="left"/>
              <w:rPr>
                <w:kern w:val="0"/>
                <w:sz w:val="24"/>
                <w:szCs w:val="21"/>
              </w:rPr>
            </w:pPr>
            <w:r>
              <w:rPr>
                <w:rFonts w:hint="eastAsia"/>
                <w:kern w:val="0"/>
                <w:sz w:val="24"/>
                <w:szCs w:val="21"/>
              </w:rPr>
              <w:t>（三）交货要求</w:t>
            </w:r>
          </w:p>
        </w:tc>
      </w:tr>
      <w:tr w:rsidR="002356B7">
        <w:trPr>
          <w:jc w:val="center"/>
        </w:trPr>
        <w:tc>
          <w:tcPr>
            <w:tcW w:w="1080" w:type="dxa"/>
            <w:shd w:val="clear" w:color="auto" w:fill="auto"/>
            <w:vAlign w:val="center"/>
          </w:tcPr>
          <w:p w:rsidR="002356B7" w:rsidRDefault="002356B7">
            <w:pPr>
              <w:widowControl/>
              <w:snapToGrid w:val="0"/>
              <w:jc w:val="center"/>
              <w:rPr>
                <w:kern w:val="0"/>
                <w:sz w:val="24"/>
                <w:szCs w:val="21"/>
              </w:rPr>
            </w:pPr>
          </w:p>
        </w:tc>
        <w:tc>
          <w:tcPr>
            <w:tcW w:w="2500" w:type="dxa"/>
            <w:shd w:val="clear" w:color="auto" w:fill="auto"/>
            <w:vAlign w:val="center"/>
          </w:tcPr>
          <w:p w:rsidR="002356B7" w:rsidRDefault="002356B7">
            <w:pPr>
              <w:widowControl/>
              <w:snapToGrid w:val="0"/>
              <w:jc w:val="left"/>
              <w:rPr>
                <w:kern w:val="0"/>
                <w:sz w:val="24"/>
                <w:szCs w:val="21"/>
              </w:rPr>
            </w:pPr>
          </w:p>
        </w:tc>
        <w:tc>
          <w:tcPr>
            <w:tcW w:w="2680" w:type="dxa"/>
            <w:shd w:val="clear" w:color="auto" w:fill="auto"/>
            <w:vAlign w:val="center"/>
          </w:tcPr>
          <w:p w:rsidR="002356B7" w:rsidRDefault="002356B7">
            <w:pPr>
              <w:widowControl/>
              <w:snapToGrid w:val="0"/>
              <w:jc w:val="left"/>
              <w:rPr>
                <w:kern w:val="0"/>
                <w:sz w:val="24"/>
                <w:szCs w:val="21"/>
              </w:rPr>
            </w:pPr>
          </w:p>
        </w:tc>
        <w:tc>
          <w:tcPr>
            <w:tcW w:w="1979" w:type="dxa"/>
            <w:shd w:val="clear" w:color="auto" w:fill="auto"/>
            <w:vAlign w:val="center"/>
          </w:tcPr>
          <w:p w:rsidR="002356B7" w:rsidRDefault="002356B7">
            <w:pPr>
              <w:widowControl/>
              <w:snapToGrid w:val="0"/>
              <w:jc w:val="left"/>
              <w:rPr>
                <w:kern w:val="0"/>
                <w:sz w:val="24"/>
                <w:szCs w:val="21"/>
              </w:rPr>
            </w:pPr>
          </w:p>
        </w:tc>
        <w:tc>
          <w:tcPr>
            <w:tcW w:w="1241" w:type="dxa"/>
            <w:shd w:val="clear" w:color="auto" w:fill="auto"/>
            <w:vAlign w:val="center"/>
          </w:tcPr>
          <w:p w:rsidR="002356B7" w:rsidRDefault="002356B7">
            <w:pPr>
              <w:widowControl/>
              <w:snapToGrid w:val="0"/>
              <w:jc w:val="left"/>
              <w:rPr>
                <w:kern w:val="0"/>
                <w:sz w:val="24"/>
                <w:szCs w:val="21"/>
              </w:rPr>
            </w:pPr>
          </w:p>
        </w:tc>
      </w:tr>
      <w:tr w:rsidR="002356B7">
        <w:trPr>
          <w:jc w:val="center"/>
        </w:trPr>
        <w:tc>
          <w:tcPr>
            <w:tcW w:w="9480" w:type="dxa"/>
            <w:gridSpan w:val="5"/>
            <w:shd w:val="clear" w:color="auto" w:fill="auto"/>
            <w:vAlign w:val="center"/>
          </w:tcPr>
          <w:p w:rsidR="002356B7" w:rsidRDefault="008946BD">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2356B7">
        <w:trPr>
          <w:jc w:val="center"/>
        </w:trPr>
        <w:tc>
          <w:tcPr>
            <w:tcW w:w="1080" w:type="dxa"/>
            <w:shd w:val="clear" w:color="auto" w:fill="auto"/>
            <w:vAlign w:val="center"/>
          </w:tcPr>
          <w:p w:rsidR="002356B7" w:rsidRDefault="002356B7">
            <w:pPr>
              <w:widowControl/>
              <w:snapToGrid w:val="0"/>
              <w:jc w:val="center"/>
              <w:rPr>
                <w:kern w:val="0"/>
                <w:sz w:val="24"/>
                <w:szCs w:val="21"/>
              </w:rPr>
            </w:pPr>
          </w:p>
        </w:tc>
        <w:tc>
          <w:tcPr>
            <w:tcW w:w="2500" w:type="dxa"/>
            <w:shd w:val="clear" w:color="auto" w:fill="auto"/>
            <w:vAlign w:val="center"/>
          </w:tcPr>
          <w:p w:rsidR="002356B7" w:rsidRDefault="002356B7">
            <w:pPr>
              <w:widowControl/>
              <w:snapToGrid w:val="0"/>
              <w:jc w:val="left"/>
              <w:rPr>
                <w:kern w:val="0"/>
                <w:sz w:val="24"/>
                <w:szCs w:val="21"/>
              </w:rPr>
            </w:pPr>
          </w:p>
        </w:tc>
        <w:tc>
          <w:tcPr>
            <w:tcW w:w="2680" w:type="dxa"/>
            <w:shd w:val="clear" w:color="auto" w:fill="auto"/>
            <w:vAlign w:val="center"/>
          </w:tcPr>
          <w:p w:rsidR="002356B7" w:rsidRDefault="002356B7">
            <w:pPr>
              <w:widowControl/>
              <w:snapToGrid w:val="0"/>
              <w:jc w:val="left"/>
              <w:rPr>
                <w:kern w:val="0"/>
                <w:sz w:val="24"/>
                <w:szCs w:val="21"/>
              </w:rPr>
            </w:pPr>
          </w:p>
        </w:tc>
        <w:tc>
          <w:tcPr>
            <w:tcW w:w="1979" w:type="dxa"/>
            <w:shd w:val="clear" w:color="auto" w:fill="auto"/>
            <w:vAlign w:val="center"/>
          </w:tcPr>
          <w:p w:rsidR="002356B7" w:rsidRDefault="002356B7">
            <w:pPr>
              <w:widowControl/>
              <w:snapToGrid w:val="0"/>
              <w:jc w:val="left"/>
              <w:rPr>
                <w:kern w:val="0"/>
                <w:sz w:val="24"/>
                <w:szCs w:val="21"/>
              </w:rPr>
            </w:pPr>
          </w:p>
        </w:tc>
        <w:tc>
          <w:tcPr>
            <w:tcW w:w="1241" w:type="dxa"/>
            <w:shd w:val="clear" w:color="auto" w:fill="auto"/>
            <w:vAlign w:val="center"/>
          </w:tcPr>
          <w:p w:rsidR="002356B7" w:rsidRDefault="002356B7">
            <w:pPr>
              <w:widowControl/>
              <w:snapToGrid w:val="0"/>
              <w:jc w:val="left"/>
              <w:rPr>
                <w:kern w:val="0"/>
                <w:sz w:val="24"/>
                <w:szCs w:val="21"/>
              </w:rPr>
            </w:pPr>
          </w:p>
        </w:tc>
      </w:tr>
      <w:tr w:rsidR="002356B7">
        <w:trPr>
          <w:jc w:val="center"/>
        </w:trPr>
        <w:tc>
          <w:tcPr>
            <w:tcW w:w="9480" w:type="dxa"/>
            <w:gridSpan w:val="5"/>
            <w:shd w:val="clear" w:color="auto" w:fill="auto"/>
            <w:vAlign w:val="center"/>
          </w:tcPr>
          <w:p w:rsidR="002356B7" w:rsidRDefault="008946BD">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2356B7">
        <w:trPr>
          <w:jc w:val="center"/>
        </w:trPr>
        <w:tc>
          <w:tcPr>
            <w:tcW w:w="1080" w:type="dxa"/>
            <w:shd w:val="clear" w:color="auto" w:fill="auto"/>
            <w:vAlign w:val="center"/>
          </w:tcPr>
          <w:p w:rsidR="002356B7" w:rsidRDefault="002356B7">
            <w:pPr>
              <w:widowControl/>
              <w:snapToGrid w:val="0"/>
              <w:jc w:val="center"/>
              <w:rPr>
                <w:kern w:val="0"/>
                <w:sz w:val="24"/>
                <w:szCs w:val="21"/>
              </w:rPr>
            </w:pPr>
          </w:p>
        </w:tc>
        <w:tc>
          <w:tcPr>
            <w:tcW w:w="2500" w:type="dxa"/>
            <w:shd w:val="clear" w:color="auto" w:fill="auto"/>
            <w:vAlign w:val="center"/>
          </w:tcPr>
          <w:p w:rsidR="002356B7" w:rsidRDefault="002356B7">
            <w:pPr>
              <w:widowControl/>
              <w:snapToGrid w:val="0"/>
              <w:jc w:val="left"/>
              <w:rPr>
                <w:kern w:val="0"/>
                <w:sz w:val="24"/>
                <w:szCs w:val="21"/>
              </w:rPr>
            </w:pPr>
          </w:p>
        </w:tc>
        <w:tc>
          <w:tcPr>
            <w:tcW w:w="2680" w:type="dxa"/>
            <w:shd w:val="clear" w:color="auto" w:fill="auto"/>
            <w:vAlign w:val="center"/>
          </w:tcPr>
          <w:p w:rsidR="002356B7" w:rsidRDefault="002356B7">
            <w:pPr>
              <w:widowControl/>
              <w:snapToGrid w:val="0"/>
              <w:jc w:val="left"/>
              <w:rPr>
                <w:kern w:val="0"/>
                <w:sz w:val="24"/>
                <w:szCs w:val="21"/>
              </w:rPr>
            </w:pPr>
          </w:p>
        </w:tc>
        <w:tc>
          <w:tcPr>
            <w:tcW w:w="1979" w:type="dxa"/>
            <w:shd w:val="clear" w:color="auto" w:fill="auto"/>
            <w:vAlign w:val="center"/>
          </w:tcPr>
          <w:p w:rsidR="002356B7" w:rsidRDefault="002356B7">
            <w:pPr>
              <w:widowControl/>
              <w:snapToGrid w:val="0"/>
              <w:jc w:val="left"/>
              <w:rPr>
                <w:kern w:val="0"/>
                <w:sz w:val="24"/>
                <w:szCs w:val="21"/>
              </w:rPr>
            </w:pPr>
          </w:p>
        </w:tc>
        <w:tc>
          <w:tcPr>
            <w:tcW w:w="1241" w:type="dxa"/>
            <w:shd w:val="clear" w:color="auto" w:fill="auto"/>
            <w:vAlign w:val="center"/>
          </w:tcPr>
          <w:p w:rsidR="002356B7" w:rsidRDefault="002356B7">
            <w:pPr>
              <w:widowControl/>
              <w:snapToGrid w:val="0"/>
              <w:jc w:val="left"/>
              <w:rPr>
                <w:kern w:val="0"/>
                <w:sz w:val="24"/>
                <w:szCs w:val="21"/>
              </w:rPr>
            </w:pPr>
          </w:p>
        </w:tc>
      </w:tr>
      <w:tr w:rsidR="002356B7">
        <w:trPr>
          <w:jc w:val="center"/>
        </w:trPr>
        <w:tc>
          <w:tcPr>
            <w:tcW w:w="9480" w:type="dxa"/>
            <w:gridSpan w:val="5"/>
            <w:shd w:val="clear" w:color="auto" w:fill="auto"/>
            <w:vAlign w:val="center"/>
          </w:tcPr>
          <w:p w:rsidR="002356B7" w:rsidRDefault="008946BD">
            <w:pPr>
              <w:widowControl/>
              <w:snapToGrid w:val="0"/>
              <w:jc w:val="left"/>
              <w:rPr>
                <w:kern w:val="0"/>
                <w:sz w:val="24"/>
                <w:szCs w:val="21"/>
              </w:rPr>
            </w:pPr>
            <w:r>
              <w:rPr>
                <w:rFonts w:hint="eastAsia"/>
                <w:kern w:val="0"/>
                <w:sz w:val="24"/>
                <w:szCs w:val="21"/>
              </w:rPr>
              <w:t>（六）验收方法及标准</w:t>
            </w:r>
          </w:p>
        </w:tc>
      </w:tr>
      <w:tr w:rsidR="002356B7">
        <w:trPr>
          <w:jc w:val="center"/>
        </w:trPr>
        <w:tc>
          <w:tcPr>
            <w:tcW w:w="1080" w:type="dxa"/>
            <w:shd w:val="clear" w:color="auto" w:fill="auto"/>
            <w:vAlign w:val="center"/>
          </w:tcPr>
          <w:p w:rsidR="002356B7" w:rsidRDefault="002356B7">
            <w:pPr>
              <w:widowControl/>
              <w:snapToGrid w:val="0"/>
              <w:jc w:val="center"/>
              <w:rPr>
                <w:kern w:val="0"/>
                <w:sz w:val="24"/>
                <w:szCs w:val="21"/>
              </w:rPr>
            </w:pPr>
          </w:p>
        </w:tc>
        <w:tc>
          <w:tcPr>
            <w:tcW w:w="2500" w:type="dxa"/>
            <w:shd w:val="clear" w:color="auto" w:fill="auto"/>
            <w:vAlign w:val="center"/>
          </w:tcPr>
          <w:p w:rsidR="002356B7" w:rsidRDefault="002356B7">
            <w:pPr>
              <w:widowControl/>
              <w:snapToGrid w:val="0"/>
              <w:jc w:val="left"/>
              <w:rPr>
                <w:kern w:val="0"/>
                <w:sz w:val="24"/>
                <w:szCs w:val="21"/>
              </w:rPr>
            </w:pPr>
          </w:p>
        </w:tc>
        <w:tc>
          <w:tcPr>
            <w:tcW w:w="2680" w:type="dxa"/>
            <w:shd w:val="clear" w:color="auto" w:fill="auto"/>
            <w:vAlign w:val="center"/>
          </w:tcPr>
          <w:p w:rsidR="002356B7" w:rsidRDefault="002356B7">
            <w:pPr>
              <w:widowControl/>
              <w:snapToGrid w:val="0"/>
              <w:jc w:val="left"/>
              <w:rPr>
                <w:kern w:val="0"/>
                <w:sz w:val="24"/>
                <w:szCs w:val="21"/>
              </w:rPr>
            </w:pPr>
          </w:p>
        </w:tc>
        <w:tc>
          <w:tcPr>
            <w:tcW w:w="1979" w:type="dxa"/>
            <w:shd w:val="clear" w:color="auto" w:fill="auto"/>
            <w:vAlign w:val="center"/>
          </w:tcPr>
          <w:p w:rsidR="002356B7" w:rsidRDefault="002356B7">
            <w:pPr>
              <w:widowControl/>
              <w:snapToGrid w:val="0"/>
              <w:jc w:val="left"/>
              <w:rPr>
                <w:kern w:val="0"/>
                <w:sz w:val="24"/>
                <w:szCs w:val="21"/>
              </w:rPr>
            </w:pPr>
          </w:p>
        </w:tc>
        <w:tc>
          <w:tcPr>
            <w:tcW w:w="1241" w:type="dxa"/>
            <w:shd w:val="clear" w:color="auto" w:fill="auto"/>
            <w:vAlign w:val="center"/>
          </w:tcPr>
          <w:p w:rsidR="002356B7" w:rsidRDefault="002356B7">
            <w:pPr>
              <w:widowControl/>
              <w:snapToGrid w:val="0"/>
              <w:jc w:val="left"/>
              <w:rPr>
                <w:kern w:val="0"/>
                <w:sz w:val="24"/>
                <w:szCs w:val="21"/>
              </w:rPr>
            </w:pPr>
          </w:p>
        </w:tc>
      </w:tr>
    </w:tbl>
    <w:p w:rsidR="002356B7" w:rsidRDefault="008946BD">
      <w:pPr>
        <w:spacing w:line="620" w:lineRule="exact"/>
        <w:rPr>
          <w:sz w:val="24"/>
        </w:rPr>
      </w:pPr>
      <w:r>
        <w:rPr>
          <w:sz w:val="24"/>
        </w:rPr>
        <w:t>注：</w:t>
      </w:r>
    </w:p>
    <w:p w:rsidR="002356B7" w:rsidRDefault="008946BD">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2356B7" w:rsidRDefault="008946BD">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rFonts w:hint="eastAsia"/>
          <w:sz w:val="24"/>
        </w:rPr>
        <w:t>投标文件</w:t>
      </w:r>
      <w:r>
        <w:rPr>
          <w:sz w:val="24"/>
        </w:rPr>
        <w:t>的</w:t>
      </w:r>
      <w:r>
        <w:rPr>
          <w:rFonts w:hint="eastAsia"/>
          <w:sz w:val="24"/>
        </w:rPr>
        <w:t>具体内容</w:t>
      </w:r>
      <w:r>
        <w:rPr>
          <w:sz w:val="24"/>
        </w:rPr>
        <w:t>。</w:t>
      </w:r>
    </w:p>
    <w:p w:rsidR="002356B7" w:rsidRDefault="008946BD">
      <w:pPr>
        <w:spacing w:line="360" w:lineRule="auto"/>
        <w:rPr>
          <w:sz w:val="24"/>
        </w:rPr>
      </w:pPr>
      <w:r>
        <w:rPr>
          <w:sz w:val="24"/>
        </w:rPr>
        <w:t xml:space="preserve">4. </w:t>
      </w:r>
      <w:r>
        <w:rPr>
          <w:sz w:val="24"/>
        </w:rPr>
        <w:t>偏离说明指招标要求与投标应答之间的不同之处。</w:t>
      </w:r>
    </w:p>
    <w:p w:rsidR="002356B7" w:rsidRDefault="002356B7">
      <w:pPr>
        <w:spacing w:line="360" w:lineRule="auto"/>
        <w:rPr>
          <w:sz w:val="24"/>
        </w:rPr>
      </w:pPr>
    </w:p>
    <w:p w:rsidR="002356B7" w:rsidRDefault="008946BD" w:rsidP="004E037E">
      <w:pPr>
        <w:spacing w:line="360" w:lineRule="auto"/>
        <w:ind w:firstLineChars="1700" w:firstLine="3794"/>
        <w:rPr>
          <w:sz w:val="24"/>
        </w:rPr>
      </w:pPr>
      <w:r>
        <w:rPr>
          <w:sz w:val="24"/>
        </w:rPr>
        <w:t>投标人名称：</w:t>
      </w:r>
    </w:p>
    <w:p w:rsidR="002356B7" w:rsidRDefault="008946BD" w:rsidP="004E037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356B7" w:rsidRDefault="008946BD">
      <w:pPr>
        <w:tabs>
          <w:tab w:val="left" w:pos="360"/>
        </w:tabs>
        <w:spacing w:afterLines="100" w:after="285" w:line="360" w:lineRule="auto"/>
        <w:rPr>
          <w:b/>
          <w:sz w:val="24"/>
        </w:rPr>
      </w:pPr>
      <w:r>
        <w:rPr>
          <w:sz w:val="24"/>
        </w:rPr>
        <w:br w:type="page"/>
      </w:r>
      <w:r>
        <w:rPr>
          <w:b/>
          <w:sz w:val="24"/>
        </w:rPr>
        <w:lastRenderedPageBreak/>
        <w:t>附件</w:t>
      </w:r>
      <w:r>
        <w:rPr>
          <w:rFonts w:hint="eastAsia"/>
          <w:b/>
          <w:sz w:val="24"/>
        </w:rPr>
        <w:t>6</w:t>
      </w:r>
      <w:r>
        <w:rPr>
          <w:b/>
          <w:sz w:val="24"/>
        </w:rPr>
        <w:t>-2</w:t>
      </w:r>
    </w:p>
    <w:p w:rsidR="002356B7" w:rsidRDefault="008946BD">
      <w:pPr>
        <w:autoSpaceDN w:val="0"/>
        <w:spacing w:line="360" w:lineRule="auto"/>
        <w:jc w:val="center"/>
        <w:rPr>
          <w:b/>
          <w:bCs/>
          <w:sz w:val="24"/>
        </w:rPr>
      </w:pPr>
      <w:r>
        <w:rPr>
          <w:b/>
          <w:bCs/>
          <w:sz w:val="24"/>
        </w:rPr>
        <w:t>技术要求点对点应答表</w:t>
      </w:r>
    </w:p>
    <w:p w:rsidR="002356B7" w:rsidRDefault="008946BD">
      <w:pPr>
        <w:spacing w:line="460" w:lineRule="exact"/>
        <w:rPr>
          <w:sz w:val="24"/>
        </w:rPr>
      </w:pPr>
      <w:r>
        <w:rPr>
          <w:sz w:val="24"/>
        </w:rPr>
        <w:t>项目名称：</w:t>
      </w:r>
      <w:r>
        <w:rPr>
          <w:sz w:val="24"/>
          <w:u w:val="single"/>
        </w:rPr>
        <w:t xml:space="preserve">                    </w:t>
      </w:r>
    </w:p>
    <w:p w:rsidR="002356B7" w:rsidRDefault="008946BD">
      <w:pPr>
        <w:spacing w:line="460" w:lineRule="exact"/>
        <w:rPr>
          <w:sz w:val="24"/>
        </w:rPr>
      </w:pPr>
      <w:r>
        <w:rPr>
          <w:sz w:val="24"/>
        </w:rPr>
        <w:t>项目编号：</w:t>
      </w:r>
      <w:r>
        <w:rPr>
          <w:sz w:val="24"/>
          <w:u w:val="single"/>
        </w:rPr>
        <w:t xml:space="preserve">                    </w:t>
      </w:r>
    </w:p>
    <w:p w:rsidR="002356B7" w:rsidRDefault="008946BD">
      <w:pPr>
        <w:spacing w:line="460" w:lineRule="exact"/>
        <w:rPr>
          <w:sz w:val="24"/>
          <w:u w:val="single"/>
        </w:rPr>
      </w:pPr>
      <w:r>
        <w:rPr>
          <w:sz w:val="24"/>
        </w:rPr>
        <w:t>包号：</w:t>
      </w:r>
      <w:r>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2356B7">
        <w:trPr>
          <w:tblHeader/>
          <w:jc w:val="center"/>
        </w:trPr>
        <w:tc>
          <w:tcPr>
            <w:tcW w:w="9807" w:type="dxa"/>
            <w:gridSpan w:val="7"/>
            <w:shd w:val="clear" w:color="auto" w:fill="auto"/>
            <w:vAlign w:val="center"/>
          </w:tcPr>
          <w:p w:rsidR="002356B7" w:rsidRDefault="008946BD">
            <w:pPr>
              <w:widowControl/>
              <w:snapToGrid w:val="0"/>
              <w:rPr>
                <w:b/>
                <w:kern w:val="0"/>
                <w:sz w:val="24"/>
                <w:szCs w:val="21"/>
              </w:rPr>
            </w:pPr>
            <w:r>
              <w:rPr>
                <w:rFonts w:hint="eastAsia"/>
                <w:b/>
                <w:kern w:val="0"/>
                <w:sz w:val="24"/>
                <w:szCs w:val="21"/>
              </w:rPr>
              <w:t>招标文件第二部分技术要求</w:t>
            </w:r>
          </w:p>
        </w:tc>
      </w:tr>
      <w:tr w:rsidR="002356B7">
        <w:trPr>
          <w:tblHeader/>
          <w:jc w:val="center"/>
        </w:trPr>
        <w:tc>
          <w:tcPr>
            <w:tcW w:w="843" w:type="dxa"/>
            <w:shd w:val="clear" w:color="auto" w:fill="auto"/>
            <w:vAlign w:val="center"/>
          </w:tcPr>
          <w:p w:rsidR="002356B7" w:rsidRDefault="008946BD">
            <w:pPr>
              <w:widowControl/>
              <w:snapToGrid w:val="0"/>
              <w:jc w:val="center"/>
              <w:rPr>
                <w:kern w:val="0"/>
                <w:sz w:val="24"/>
                <w:szCs w:val="21"/>
              </w:rPr>
            </w:pPr>
            <w:r>
              <w:rPr>
                <w:kern w:val="0"/>
                <w:sz w:val="24"/>
                <w:szCs w:val="21"/>
              </w:rPr>
              <w:t>序号</w:t>
            </w:r>
          </w:p>
        </w:tc>
        <w:tc>
          <w:tcPr>
            <w:tcW w:w="3680" w:type="dxa"/>
            <w:gridSpan w:val="3"/>
            <w:shd w:val="clear" w:color="auto" w:fill="auto"/>
            <w:vAlign w:val="center"/>
          </w:tcPr>
          <w:p w:rsidR="002356B7" w:rsidRDefault="008946BD">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2356B7" w:rsidRDefault="008946BD">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2356B7" w:rsidRDefault="008946BD">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2356B7" w:rsidRDefault="008946BD">
            <w:pPr>
              <w:widowControl/>
              <w:snapToGrid w:val="0"/>
              <w:jc w:val="center"/>
              <w:rPr>
                <w:kern w:val="0"/>
                <w:sz w:val="24"/>
                <w:szCs w:val="21"/>
              </w:rPr>
            </w:pPr>
            <w:r>
              <w:rPr>
                <w:kern w:val="0"/>
                <w:sz w:val="24"/>
                <w:szCs w:val="21"/>
              </w:rPr>
              <w:t>备注</w:t>
            </w:r>
          </w:p>
        </w:tc>
      </w:tr>
      <w:tr w:rsidR="002356B7">
        <w:trPr>
          <w:jc w:val="center"/>
        </w:trPr>
        <w:tc>
          <w:tcPr>
            <w:tcW w:w="843" w:type="dxa"/>
            <w:shd w:val="clear" w:color="auto" w:fill="auto"/>
            <w:vAlign w:val="center"/>
          </w:tcPr>
          <w:p w:rsidR="002356B7" w:rsidRDefault="008946BD">
            <w:pPr>
              <w:widowControl/>
              <w:snapToGrid w:val="0"/>
              <w:jc w:val="center"/>
              <w:rPr>
                <w:kern w:val="0"/>
                <w:sz w:val="24"/>
                <w:szCs w:val="21"/>
              </w:rPr>
            </w:pPr>
            <w:r>
              <w:rPr>
                <w:kern w:val="0"/>
                <w:sz w:val="24"/>
                <w:szCs w:val="21"/>
              </w:rPr>
              <w:t>1</w:t>
            </w:r>
          </w:p>
        </w:tc>
        <w:tc>
          <w:tcPr>
            <w:tcW w:w="3680" w:type="dxa"/>
            <w:gridSpan w:val="3"/>
            <w:shd w:val="clear" w:color="auto" w:fill="auto"/>
            <w:vAlign w:val="center"/>
          </w:tcPr>
          <w:p w:rsidR="002356B7" w:rsidRDefault="002356B7">
            <w:pPr>
              <w:widowControl/>
              <w:snapToGrid w:val="0"/>
              <w:jc w:val="center"/>
              <w:rPr>
                <w:kern w:val="0"/>
                <w:sz w:val="24"/>
                <w:szCs w:val="21"/>
              </w:rPr>
            </w:pPr>
          </w:p>
        </w:tc>
        <w:tc>
          <w:tcPr>
            <w:tcW w:w="2680" w:type="dxa"/>
            <w:shd w:val="clear" w:color="auto" w:fill="auto"/>
            <w:vAlign w:val="center"/>
          </w:tcPr>
          <w:p w:rsidR="002356B7" w:rsidRDefault="002356B7">
            <w:pPr>
              <w:widowControl/>
              <w:snapToGrid w:val="0"/>
              <w:jc w:val="center"/>
              <w:rPr>
                <w:kern w:val="0"/>
                <w:sz w:val="24"/>
                <w:szCs w:val="21"/>
              </w:rPr>
            </w:pPr>
          </w:p>
        </w:tc>
        <w:tc>
          <w:tcPr>
            <w:tcW w:w="1289" w:type="dxa"/>
            <w:shd w:val="clear" w:color="auto" w:fill="auto"/>
            <w:vAlign w:val="center"/>
          </w:tcPr>
          <w:p w:rsidR="002356B7" w:rsidRDefault="002356B7">
            <w:pPr>
              <w:widowControl/>
              <w:snapToGrid w:val="0"/>
              <w:jc w:val="center"/>
              <w:rPr>
                <w:kern w:val="0"/>
                <w:sz w:val="24"/>
                <w:szCs w:val="21"/>
              </w:rPr>
            </w:pPr>
          </w:p>
        </w:tc>
        <w:tc>
          <w:tcPr>
            <w:tcW w:w="1315" w:type="dxa"/>
            <w:shd w:val="clear" w:color="auto" w:fill="auto"/>
            <w:vAlign w:val="center"/>
          </w:tcPr>
          <w:p w:rsidR="002356B7" w:rsidRDefault="002356B7">
            <w:pPr>
              <w:widowControl/>
              <w:snapToGrid w:val="0"/>
              <w:jc w:val="center"/>
              <w:rPr>
                <w:kern w:val="0"/>
                <w:sz w:val="24"/>
                <w:szCs w:val="21"/>
              </w:rPr>
            </w:pPr>
          </w:p>
        </w:tc>
      </w:tr>
      <w:tr w:rsidR="002356B7">
        <w:trPr>
          <w:jc w:val="center"/>
        </w:trPr>
        <w:tc>
          <w:tcPr>
            <w:tcW w:w="843" w:type="dxa"/>
            <w:shd w:val="clear" w:color="auto" w:fill="auto"/>
            <w:vAlign w:val="center"/>
          </w:tcPr>
          <w:p w:rsidR="002356B7" w:rsidRDefault="008946BD">
            <w:pPr>
              <w:widowControl/>
              <w:snapToGrid w:val="0"/>
              <w:jc w:val="center"/>
              <w:rPr>
                <w:kern w:val="0"/>
                <w:sz w:val="24"/>
                <w:szCs w:val="21"/>
              </w:rPr>
            </w:pPr>
            <w:r>
              <w:rPr>
                <w:kern w:val="0"/>
                <w:sz w:val="24"/>
                <w:szCs w:val="21"/>
              </w:rPr>
              <w:t>2</w:t>
            </w:r>
          </w:p>
        </w:tc>
        <w:tc>
          <w:tcPr>
            <w:tcW w:w="3680" w:type="dxa"/>
            <w:gridSpan w:val="3"/>
            <w:shd w:val="clear" w:color="auto" w:fill="auto"/>
            <w:vAlign w:val="center"/>
          </w:tcPr>
          <w:p w:rsidR="002356B7" w:rsidRDefault="002356B7">
            <w:pPr>
              <w:widowControl/>
              <w:snapToGrid w:val="0"/>
              <w:jc w:val="center"/>
              <w:rPr>
                <w:kern w:val="0"/>
                <w:sz w:val="24"/>
                <w:szCs w:val="21"/>
              </w:rPr>
            </w:pPr>
          </w:p>
        </w:tc>
        <w:tc>
          <w:tcPr>
            <w:tcW w:w="2680" w:type="dxa"/>
            <w:shd w:val="clear" w:color="auto" w:fill="auto"/>
            <w:vAlign w:val="center"/>
          </w:tcPr>
          <w:p w:rsidR="002356B7" w:rsidRDefault="002356B7">
            <w:pPr>
              <w:widowControl/>
              <w:snapToGrid w:val="0"/>
              <w:jc w:val="center"/>
              <w:rPr>
                <w:kern w:val="0"/>
                <w:sz w:val="24"/>
                <w:szCs w:val="21"/>
              </w:rPr>
            </w:pPr>
          </w:p>
        </w:tc>
        <w:tc>
          <w:tcPr>
            <w:tcW w:w="1289" w:type="dxa"/>
            <w:shd w:val="clear" w:color="auto" w:fill="auto"/>
            <w:vAlign w:val="center"/>
          </w:tcPr>
          <w:p w:rsidR="002356B7" w:rsidRDefault="002356B7">
            <w:pPr>
              <w:widowControl/>
              <w:snapToGrid w:val="0"/>
              <w:jc w:val="center"/>
              <w:rPr>
                <w:kern w:val="0"/>
                <w:sz w:val="24"/>
                <w:szCs w:val="21"/>
              </w:rPr>
            </w:pPr>
          </w:p>
        </w:tc>
        <w:tc>
          <w:tcPr>
            <w:tcW w:w="1315" w:type="dxa"/>
            <w:shd w:val="clear" w:color="auto" w:fill="auto"/>
            <w:vAlign w:val="center"/>
          </w:tcPr>
          <w:p w:rsidR="002356B7" w:rsidRDefault="002356B7">
            <w:pPr>
              <w:widowControl/>
              <w:snapToGrid w:val="0"/>
              <w:jc w:val="center"/>
              <w:rPr>
                <w:kern w:val="0"/>
                <w:sz w:val="24"/>
                <w:szCs w:val="21"/>
              </w:rPr>
            </w:pPr>
          </w:p>
        </w:tc>
      </w:tr>
      <w:tr w:rsidR="002356B7">
        <w:trPr>
          <w:jc w:val="center"/>
        </w:trPr>
        <w:tc>
          <w:tcPr>
            <w:tcW w:w="843" w:type="dxa"/>
            <w:shd w:val="clear" w:color="auto" w:fill="auto"/>
            <w:vAlign w:val="center"/>
          </w:tcPr>
          <w:p w:rsidR="002356B7" w:rsidRDefault="008946BD">
            <w:pPr>
              <w:widowControl/>
              <w:snapToGrid w:val="0"/>
              <w:jc w:val="center"/>
              <w:rPr>
                <w:kern w:val="0"/>
                <w:sz w:val="24"/>
                <w:szCs w:val="21"/>
              </w:rPr>
            </w:pPr>
            <w:r>
              <w:rPr>
                <w:kern w:val="0"/>
                <w:sz w:val="24"/>
                <w:szCs w:val="21"/>
              </w:rPr>
              <w:t>3</w:t>
            </w:r>
          </w:p>
        </w:tc>
        <w:tc>
          <w:tcPr>
            <w:tcW w:w="3680" w:type="dxa"/>
            <w:gridSpan w:val="3"/>
            <w:shd w:val="clear" w:color="auto" w:fill="auto"/>
            <w:vAlign w:val="center"/>
          </w:tcPr>
          <w:p w:rsidR="002356B7" w:rsidRDefault="002356B7">
            <w:pPr>
              <w:widowControl/>
              <w:snapToGrid w:val="0"/>
              <w:jc w:val="center"/>
              <w:rPr>
                <w:kern w:val="0"/>
                <w:sz w:val="24"/>
                <w:szCs w:val="21"/>
              </w:rPr>
            </w:pPr>
          </w:p>
        </w:tc>
        <w:tc>
          <w:tcPr>
            <w:tcW w:w="2680" w:type="dxa"/>
            <w:shd w:val="clear" w:color="auto" w:fill="auto"/>
            <w:vAlign w:val="center"/>
          </w:tcPr>
          <w:p w:rsidR="002356B7" w:rsidRDefault="002356B7">
            <w:pPr>
              <w:widowControl/>
              <w:snapToGrid w:val="0"/>
              <w:jc w:val="center"/>
              <w:rPr>
                <w:kern w:val="0"/>
                <w:sz w:val="24"/>
                <w:szCs w:val="21"/>
              </w:rPr>
            </w:pPr>
          </w:p>
        </w:tc>
        <w:tc>
          <w:tcPr>
            <w:tcW w:w="1289" w:type="dxa"/>
            <w:shd w:val="clear" w:color="auto" w:fill="auto"/>
            <w:vAlign w:val="center"/>
          </w:tcPr>
          <w:p w:rsidR="002356B7" w:rsidRDefault="002356B7">
            <w:pPr>
              <w:widowControl/>
              <w:snapToGrid w:val="0"/>
              <w:jc w:val="center"/>
              <w:rPr>
                <w:kern w:val="0"/>
                <w:sz w:val="24"/>
                <w:szCs w:val="21"/>
              </w:rPr>
            </w:pPr>
          </w:p>
        </w:tc>
        <w:tc>
          <w:tcPr>
            <w:tcW w:w="1315" w:type="dxa"/>
            <w:shd w:val="clear" w:color="auto" w:fill="auto"/>
            <w:vAlign w:val="center"/>
          </w:tcPr>
          <w:p w:rsidR="002356B7" w:rsidRDefault="002356B7">
            <w:pPr>
              <w:widowControl/>
              <w:snapToGrid w:val="0"/>
              <w:jc w:val="center"/>
              <w:rPr>
                <w:kern w:val="0"/>
                <w:sz w:val="24"/>
                <w:szCs w:val="21"/>
              </w:rPr>
            </w:pPr>
          </w:p>
        </w:tc>
      </w:tr>
      <w:tr w:rsidR="002356B7">
        <w:trPr>
          <w:jc w:val="center"/>
        </w:trPr>
        <w:tc>
          <w:tcPr>
            <w:tcW w:w="843" w:type="dxa"/>
            <w:shd w:val="clear" w:color="auto" w:fill="auto"/>
            <w:vAlign w:val="center"/>
          </w:tcPr>
          <w:p w:rsidR="002356B7" w:rsidRDefault="008946BD">
            <w:pPr>
              <w:widowControl/>
              <w:snapToGrid w:val="0"/>
              <w:jc w:val="center"/>
              <w:rPr>
                <w:kern w:val="0"/>
                <w:sz w:val="24"/>
                <w:szCs w:val="21"/>
              </w:rPr>
            </w:pPr>
            <w:r>
              <w:rPr>
                <w:rFonts w:hint="eastAsia"/>
                <w:kern w:val="0"/>
                <w:sz w:val="24"/>
                <w:szCs w:val="21"/>
              </w:rPr>
              <w:t>…</w:t>
            </w:r>
          </w:p>
        </w:tc>
        <w:tc>
          <w:tcPr>
            <w:tcW w:w="3680" w:type="dxa"/>
            <w:gridSpan w:val="3"/>
            <w:shd w:val="clear" w:color="auto" w:fill="auto"/>
            <w:vAlign w:val="center"/>
          </w:tcPr>
          <w:p w:rsidR="002356B7" w:rsidRDefault="002356B7">
            <w:pPr>
              <w:widowControl/>
              <w:snapToGrid w:val="0"/>
              <w:jc w:val="center"/>
              <w:rPr>
                <w:kern w:val="0"/>
                <w:sz w:val="24"/>
                <w:szCs w:val="21"/>
              </w:rPr>
            </w:pPr>
          </w:p>
        </w:tc>
        <w:tc>
          <w:tcPr>
            <w:tcW w:w="2680" w:type="dxa"/>
            <w:shd w:val="clear" w:color="auto" w:fill="auto"/>
            <w:vAlign w:val="center"/>
          </w:tcPr>
          <w:p w:rsidR="002356B7" w:rsidRDefault="002356B7">
            <w:pPr>
              <w:widowControl/>
              <w:snapToGrid w:val="0"/>
              <w:jc w:val="center"/>
              <w:rPr>
                <w:kern w:val="0"/>
                <w:sz w:val="24"/>
                <w:szCs w:val="21"/>
              </w:rPr>
            </w:pPr>
          </w:p>
        </w:tc>
        <w:tc>
          <w:tcPr>
            <w:tcW w:w="1289" w:type="dxa"/>
            <w:shd w:val="clear" w:color="auto" w:fill="auto"/>
            <w:vAlign w:val="center"/>
          </w:tcPr>
          <w:p w:rsidR="002356B7" w:rsidRDefault="002356B7">
            <w:pPr>
              <w:widowControl/>
              <w:snapToGrid w:val="0"/>
              <w:jc w:val="center"/>
              <w:rPr>
                <w:kern w:val="0"/>
                <w:sz w:val="24"/>
                <w:szCs w:val="21"/>
              </w:rPr>
            </w:pPr>
          </w:p>
        </w:tc>
        <w:tc>
          <w:tcPr>
            <w:tcW w:w="1315" w:type="dxa"/>
            <w:shd w:val="clear" w:color="auto" w:fill="auto"/>
            <w:vAlign w:val="center"/>
          </w:tcPr>
          <w:p w:rsidR="002356B7" w:rsidRDefault="002356B7">
            <w:pPr>
              <w:widowControl/>
              <w:snapToGrid w:val="0"/>
              <w:jc w:val="center"/>
              <w:rPr>
                <w:kern w:val="0"/>
                <w:sz w:val="24"/>
                <w:szCs w:val="21"/>
              </w:rPr>
            </w:pPr>
          </w:p>
        </w:tc>
      </w:tr>
      <w:tr w:rsidR="002356B7">
        <w:trPr>
          <w:jc w:val="center"/>
        </w:trPr>
        <w:tc>
          <w:tcPr>
            <w:tcW w:w="9807" w:type="dxa"/>
            <w:gridSpan w:val="7"/>
            <w:shd w:val="clear" w:color="auto" w:fill="auto"/>
            <w:vAlign w:val="center"/>
          </w:tcPr>
          <w:p w:rsidR="002356B7" w:rsidRDefault="008946BD">
            <w:pPr>
              <w:widowControl/>
              <w:snapToGrid w:val="0"/>
              <w:rPr>
                <w:b/>
                <w:kern w:val="0"/>
                <w:sz w:val="24"/>
                <w:szCs w:val="21"/>
              </w:rPr>
            </w:pPr>
            <w:r>
              <w:rPr>
                <w:b/>
                <w:kern w:val="0"/>
                <w:sz w:val="24"/>
                <w:szCs w:val="21"/>
              </w:rPr>
              <w:t>项目需求书（项目需求书要求须逐条应答）</w:t>
            </w:r>
          </w:p>
        </w:tc>
      </w:tr>
      <w:tr w:rsidR="002356B7">
        <w:trPr>
          <w:jc w:val="center"/>
        </w:trPr>
        <w:tc>
          <w:tcPr>
            <w:tcW w:w="843" w:type="dxa"/>
            <w:shd w:val="clear" w:color="auto" w:fill="auto"/>
            <w:vAlign w:val="center"/>
          </w:tcPr>
          <w:p w:rsidR="002356B7" w:rsidRDefault="008946BD">
            <w:pPr>
              <w:widowControl/>
              <w:snapToGrid w:val="0"/>
              <w:jc w:val="center"/>
              <w:rPr>
                <w:kern w:val="0"/>
                <w:sz w:val="24"/>
                <w:szCs w:val="21"/>
              </w:rPr>
            </w:pPr>
            <w:r>
              <w:rPr>
                <w:kern w:val="0"/>
                <w:sz w:val="24"/>
                <w:szCs w:val="21"/>
              </w:rPr>
              <w:t>序号</w:t>
            </w:r>
          </w:p>
        </w:tc>
        <w:tc>
          <w:tcPr>
            <w:tcW w:w="1039" w:type="dxa"/>
            <w:shd w:val="clear" w:color="auto" w:fill="auto"/>
            <w:vAlign w:val="center"/>
          </w:tcPr>
          <w:p w:rsidR="002356B7" w:rsidRDefault="008946BD">
            <w:pPr>
              <w:widowControl/>
              <w:snapToGrid w:val="0"/>
              <w:jc w:val="center"/>
              <w:rPr>
                <w:kern w:val="0"/>
                <w:sz w:val="24"/>
                <w:szCs w:val="21"/>
              </w:rPr>
            </w:pPr>
            <w:r>
              <w:rPr>
                <w:rFonts w:hint="eastAsia"/>
                <w:kern w:val="0"/>
                <w:sz w:val="24"/>
                <w:szCs w:val="21"/>
              </w:rPr>
              <w:t>标的</w:t>
            </w:r>
          </w:p>
          <w:p w:rsidR="002356B7" w:rsidRDefault="008946BD">
            <w:pPr>
              <w:widowControl/>
              <w:snapToGrid w:val="0"/>
              <w:jc w:val="center"/>
              <w:rPr>
                <w:kern w:val="0"/>
                <w:sz w:val="24"/>
                <w:szCs w:val="21"/>
              </w:rPr>
            </w:pPr>
            <w:r>
              <w:rPr>
                <w:rFonts w:hint="eastAsia"/>
                <w:kern w:val="0"/>
                <w:sz w:val="24"/>
                <w:szCs w:val="21"/>
              </w:rPr>
              <w:t>名称</w:t>
            </w:r>
          </w:p>
        </w:tc>
        <w:tc>
          <w:tcPr>
            <w:tcW w:w="851" w:type="dxa"/>
            <w:shd w:val="clear" w:color="auto" w:fill="auto"/>
            <w:vAlign w:val="center"/>
          </w:tcPr>
          <w:p w:rsidR="002356B7" w:rsidRDefault="008946BD">
            <w:pPr>
              <w:snapToGrid w:val="0"/>
              <w:jc w:val="center"/>
              <w:rPr>
                <w:rFonts w:cs="宋体"/>
                <w:kern w:val="0"/>
                <w:sz w:val="24"/>
              </w:rPr>
            </w:pPr>
            <w:r>
              <w:rPr>
                <w:rFonts w:cs="宋体" w:hint="eastAsia"/>
                <w:kern w:val="0"/>
                <w:sz w:val="24"/>
              </w:rPr>
              <w:t>条款</w:t>
            </w:r>
          </w:p>
          <w:p w:rsidR="002356B7" w:rsidRDefault="008946BD">
            <w:pPr>
              <w:snapToGrid w:val="0"/>
              <w:jc w:val="center"/>
              <w:rPr>
                <w:kern w:val="0"/>
                <w:sz w:val="24"/>
                <w:szCs w:val="21"/>
              </w:rPr>
            </w:pPr>
            <w:r>
              <w:rPr>
                <w:rFonts w:cs="宋体" w:hint="eastAsia"/>
                <w:kern w:val="0"/>
                <w:sz w:val="24"/>
              </w:rPr>
              <w:t>序号</w:t>
            </w:r>
          </w:p>
        </w:tc>
        <w:tc>
          <w:tcPr>
            <w:tcW w:w="1790" w:type="dxa"/>
            <w:shd w:val="clear" w:color="auto" w:fill="auto"/>
            <w:vAlign w:val="center"/>
          </w:tcPr>
          <w:p w:rsidR="002356B7" w:rsidRDefault="008946BD">
            <w:pPr>
              <w:snapToGrid w:val="0"/>
              <w:jc w:val="center"/>
              <w:rPr>
                <w:kern w:val="0"/>
                <w:sz w:val="24"/>
                <w:szCs w:val="21"/>
              </w:rPr>
            </w:pPr>
            <w:r>
              <w:rPr>
                <w:kern w:val="0"/>
                <w:sz w:val="24"/>
                <w:szCs w:val="21"/>
              </w:rPr>
              <w:t>招标要求</w:t>
            </w:r>
          </w:p>
        </w:tc>
        <w:tc>
          <w:tcPr>
            <w:tcW w:w="2680" w:type="dxa"/>
            <w:shd w:val="clear" w:color="auto" w:fill="auto"/>
            <w:vAlign w:val="center"/>
          </w:tcPr>
          <w:p w:rsidR="002356B7" w:rsidRDefault="008946BD">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2356B7" w:rsidRDefault="008946BD">
            <w:pPr>
              <w:widowControl/>
              <w:snapToGrid w:val="0"/>
              <w:jc w:val="center"/>
              <w:rPr>
                <w:kern w:val="0"/>
                <w:sz w:val="24"/>
                <w:szCs w:val="21"/>
              </w:rPr>
            </w:pPr>
            <w:r>
              <w:rPr>
                <w:kern w:val="0"/>
                <w:sz w:val="24"/>
                <w:szCs w:val="21"/>
              </w:rPr>
              <w:t>偏离</w:t>
            </w:r>
          </w:p>
          <w:p w:rsidR="002356B7" w:rsidRDefault="008946BD">
            <w:pPr>
              <w:widowControl/>
              <w:snapToGrid w:val="0"/>
              <w:jc w:val="center"/>
              <w:rPr>
                <w:kern w:val="0"/>
                <w:sz w:val="24"/>
                <w:szCs w:val="21"/>
              </w:rPr>
            </w:pPr>
            <w:r>
              <w:rPr>
                <w:kern w:val="0"/>
                <w:sz w:val="24"/>
                <w:szCs w:val="21"/>
              </w:rPr>
              <w:t>说明</w:t>
            </w:r>
          </w:p>
        </w:tc>
        <w:tc>
          <w:tcPr>
            <w:tcW w:w="1315" w:type="dxa"/>
            <w:shd w:val="clear" w:color="auto" w:fill="auto"/>
            <w:vAlign w:val="center"/>
          </w:tcPr>
          <w:p w:rsidR="002356B7" w:rsidRDefault="008946BD">
            <w:pPr>
              <w:widowControl/>
              <w:snapToGrid w:val="0"/>
              <w:jc w:val="center"/>
              <w:rPr>
                <w:kern w:val="0"/>
                <w:sz w:val="24"/>
                <w:szCs w:val="21"/>
              </w:rPr>
            </w:pPr>
            <w:r>
              <w:rPr>
                <w:rFonts w:hint="eastAsia"/>
                <w:kern w:val="0"/>
                <w:sz w:val="24"/>
                <w:szCs w:val="21"/>
              </w:rPr>
              <w:t>技术支撑材料所在页码</w:t>
            </w:r>
          </w:p>
        </w:tc>
      </w:tr>
      <w:tr w:rsidR="002356B7">
        <w:trPr>
          <w:jc w:val="center"/>
        </w:trPr>
        <w:tc>
          <w:tcPr>
            <w:tcW w:w="843" w:type="dxa"/>
            <w:shd w:val="clear" w:color="auto" w:fill="auto"/>
            <w:vAlign w:val="center"/>
          </w:tcPr>
          <w:p w:rsidR="002356B7" w:rsidRDefault="002356B7">
            <w:pPr>
              <w:widowControl/>
              <w:snapToGrid w:val="0"/>
              <w:jc w:val="center"/>
              <w:rPr>
                <w:kern w:val="0"/>
                <w:sz w:val="24"/>
                <w:szCs w:val="21"/>
              </w:rPr>
            </w:pPr>
          </w:p>
        </w:tc>
        <w:tc>
          <w:tcPr>
            <w:tcW w:w="1039" w:type="dxa"/>
            <w:shd w:val="clear" w:color="auto" w:fill="auto"/>
            <w:vAlign w:val="center"/>
          </w:tcPr>
          <w:p w:rsidR="002356B7" w:rsidRDefault="002356B7">
            <w:pPr>
              <w:widowControl/>
              <w:snapToGrid w:val="0"/>
              <w:jc w:val="center"/>
              <w:rPr>
                <w:kern w:val="0"/>
                <w:sz w:val="24"/>
                <w:szCs w:val="21"/>
              </w:rPr>
            </w:pPr>
          </w:p>
        </w:tc>
        <w:tc>
          <w:tcPr>
            <w:tcW w:w="851" w:type="dxa"/>
            <w:shd w:val="clear" w:color="auto" w:fill="auto"/>
            <w:vAlign w:val="center"/>
          </w:tcPr>
          <w:p w:rsidR="002356B7" w:rsidRDefault="002356B7">
            <w:pPr>
              <w:widowControl/>
              <w:snapToGrid w:val="0"/>
              <w:jc w:val="center"/>
              <w:rPr>
                <w:kern w:val="0"/>
                <w:sz w:val="24"/>
                <w:szCs w:val="21"/>
              </w:rPr>
            </w:pPr>
          </w:p>
        </w:tc>
        <w:tc>
          <w:tcPr>
            <w:tcW w:w="1790" w:type="dxa"/>
            <w:shd w:val="clear" w:color="auto" w:fill="auto"/>
            <w:vAlign w:val="center"/>
          </w:tcPr>
          <w:p w:rsidR="002356B7" w:rsidRDefault="002356B7">
            <w:pPr>
              <w:widowControl/>
              <w:snapToGrid w:val="0"/>
              <w:jc w:val="center"/>
              <w:rPr>
                <w:kern w:val="0"/>
                <w:sz w:val="24"/>
                <w:szCs w:val="21"/>
              </w:rPr>
            </w:pPr>
          </w:p>
        </w:tc>
        <w:tc>
          <w:tcPr>
            <w:tcW w:w="2680" w:type="dxa"/>
            <w:shd w:val="clear" w:color="auto" w:fill="auto"/>
            <w:vAlign w:val="center"/>
          </w:tcPr>
          <w:p w:rsidR="002356B7" w:rsidRDefault="002356B7">
            <w:pPr>
              <w:widowControl/>
              <w:snapToGrid w:val="0"/>
              <w:jc w:val="center"/>
              <w:rPr>
                <w:kern w:val="0"/>
                <w:sz w:val="24"/>
                <w:szCs w:val="21"/>
              </w:rPr>
            </w:pPr>
          </w:p>
        </w:tc>
        <w:tc>
          <w:tcPr>
            <w:tcW w:w="1289" w:type="dxa"/>
            <w:shd w:val="clear" w:color="auto" w:fill="auto"/>
            <w:vAlign w:val="center"/>
          </w:tcPr>
          <w:p w:rsidR="002356B7" w:rsidRDefault="002356B7">
            <w:pPr>
              <w:widowControl/>
              <w:snapToGrid w:val="0"/>
              <w:jc w:val="center"/>
              <w:rPr>
                <w:kern w:val="0"/>
                <w:sz w:val="24"/>
                <w:szCs w:val="21"/>
              </w:rPr>
            </w:pPr>
          </w:p>
        </w:tc>
        <w:tc>
          <w:tcPr>
            <w:tcW w:w="1315" w:type="dxa"/>
            <w:shd w:val="clear" w:color="auto" w:fill="auto"/>
            <w:vAlign w:val="center"/>
          </w:tcPr>
          <w:p w:rsidR="002356B7" w:rsidRDefault="002356B7">
            <w:pPr>
              <w:widowControl/>
              <w:snapToGrid w:val="0"/>
              <w:jc w:val="center"/>
              <w:rPr>
                <w:kern w:val="0"/>
                <w:sz w:val="24"/>
                <w:szCs w:val="21"/>
              </w:rPr>
            </w:pPr>
          </w:p>
        </w:tc>
      </w:tr>
      <w:tr w:rsidR="002356B7">
        <w:trPr>
          <w:jc w:val="center"/>
        </w:trPr>
        <w:tc>
          <w:tcPr>
            <w:tcW w:w="843" w:type="dxa"/>
            <w:shd w:val="clear" w:color="auto" w:fill="auto"/>
            <w:vAlign w:val="center"/>
          </w:tcPr>
          <w:p w:rsidR="002356B7" w:rsidRDefault="002356B7">
            <w:pPr>
              <w:widowControl/>
              <w:snapToGrid w:val="0"/>
              <w:jc w:val="center"/>
              <w:rPr>
                <w:kern w:val="0"/>
                <w:sz w:val="24"/>
                <w:szCs w:val="21"/>
              </w:rPr>
            </w:pPr>
          </w:p>
        </w:tc>
        <w:tc>
          <w:tcPr>
            <w:tcW w:w="1039" w:type="dxa"/>
            <w:shd w:val="clear" w:color="auto" w:fill="auto"/>
            <w:vAlign w:val="center"/>
          </w:tcPr>
          <w:p w:rsidR="002356B7" w:rsidRDefault="002356B7">
            <w:pPr>
              <w:widowControl/>
              <w:snapToGrid w:val="0"/>
              <w:jc w:val="center"/>
              <w:rPr>
                <w:kern w:val="0"/>
                <w:sz w:val="24"/>
                <w:szCs w:val="21"/>
              </w:rPr>
            </w:pPr>
          </w:p>
        </w:tc>
        <w:tc>
          <w:tcPr>
            <w:tcW w:w="851" w:type="dxa"/>
            <w:shd w:val="clear" w:color="auto" w:fill="auto"/>
            <w:vAlign w:val="center"/>
          </w:tcPr>
          <w:p w:rsidR="002356B7" w:rsidRDefault="002356B7">
            <w:pPr>
              <w:widowControl/>
              <w:snapToGrid w:val="0"/>
              <w:jc w:val="center"/>
              <w:rPr>
                <w:kern w:val="0"/>
                <w:sz w:val="24"/>
                <w:szCs w:val="21"/>
              </w:rPr>
            </w:pPr>
          </w:p>
        </w:tc>
        <w:tc>
          <w:tcPr>
            <w:tcW w:w="1790" w:type="dxa"/>
            <w:shd w:val="clear" w:color="auto" w:fill="auto"/>
            <w:vAlign w:val="center"/>
          </w:tcPr>
          <w:p w:rsidR="002356B7" w:rsidRDefault="002356B7">
            <w:pPr>
              <w:widowControl/>
              <w:snapToGrid w:val="0"/>
              <w:jc w:val="center"/>
              <w:rPr>
                <w:kern w:val="0"/>
                <w:sz w:val="24"/>
                <w:szCs w:val="21"/>
              </w:rPr>
            </w:pPr>
          </w:p>
        </w:tc>
        <w:tc>
          <w:tcPr>
            <w:tcW w:w="2680" w:type="dxa"/>
            <w:shd w:val="clear" w:color="auto" w:fill="auto"/>
            <w:vAlign w:val="center"/>
          </w:tcPr>
          <w:p w:rsidR="002356B7" w:rsidRDefault="002356B7">
            <w:pPr>
              <w:widowControl/>
              <w:snapToGrid w:val="0"/>
              <w:jc w:val="center"/>
              <w:rPr>
                <w:kern w:val="0"/>
                <w:sz w:val="24"/>
                <w:szCs w:val="21"/>
              </w:rPr>
            </w:pPr>
          </w:p>
        </w:tc>
        <w:tc>
          <w:tcPr>
            <w:tcW w:w="1289" w:type="dxa"/>
            <w:shd w:val="clear" w:color="auto" w:fill="auto"/>
            <w:vAlign w:val="center"/>
          </w:tcPr>
          <w:p w:rsidR="002356B7" w:rsidRDefault="002356B7">
            <w:pPr>
              <w:widowControl/>
              <w:snapToGrid w:val="0"/>
              <w:jc w:val="center"/>
              <w:rPr>
                <w:kern w:val="0"/>
                <w:sz w:val="24"/>
                <w:szCs w:val="21"/>
              </w:rPr>
            </w:pPr>
          </w:p>
        </w:tc>
        <w:tc>
          <w:tcPr>
            <w:tcW w:w="1315" w:type="dxa"/>
            <w:shd w:val="clear" w:color="auto" w:fill="auto"/>
            <w:vAlign w:val="center"/>
          </w:tcPr>
          <w:p w:rsidR="002356B7" w:rsidRDefault="002356B7">
            <w:pPr>
              <w:widowControl/>
              <w:snapToGrid w:val="0"/>
              <w:jc w:val="center"/>
              <w:rPr>
                <w:kern w:val="0"/>
                <w:sz w:val="24"/>
                <w:szCs w:val="21"/>
              </w:rPr>
            </w:pPr>
          </w:p>
        </w:tc>
      </w:tr>
    </w:tbl>
    <w:p w:rsidR="002356B7" w:rsidRDefault="008946BD">
      <w:pPr>
        <w:snapToGrid w:val="0"/>
        <w:spacing w:line="480" w:lineRule="exact"/>
        <w:rPr>
          <w:sz w:val="24"/>
        </w:rPr>
      </w:pPr>
      <w:r>
        <w:rPr>
          <w:sz w:val="24"/>
        </w:rPr>
        <w:t>注：</w:t>
      </w:r>
    </w:p>
    <w:p w:rsidR="002356B7" w:rsidRDefault="008946BD">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2356B7" w:rsidRDefault="008946BD">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2356B7" w:rsidRDefault="008946BD">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2356B7" w:rsidRDefault="008946BD">
      <w:pPr>
        <w:snapToGrid w:val="0"/>
        <w:spacing w:line="480" w:lineRule="exact"/>
        <w:rPr>
          <w:sz w:val="24"/>
        </w:rPr>
      </w:pPr>
      <w:r>
        <w:rPr>
          <w:rFonts w:hint="eastAsia"/>
          <w:sz w:val="24"/>
        </w:rPr>
        <w:t xml:space="preserve">4. </w:t>
      </w:r>
      <w:r>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2356B7" w:rsidRDefault="002356B7">
      <w:pPr>
        <w:snapToGrid w:val="0"/>
        <w:rPr>
          <w:sz w:val="24"/>
        </w:rPr>
      </w:pPr>
    </w:p>
    <w:p w:rsidR="002356B7" w:rsidRDefault="002356B7">
      <w:pPr>
        <w:snapToGrid w:val="0"/>
        <w:rPr>
          <w:sz w:val="24"/>
        </w:rPr>
      </w:pPr>
    </w:p>
    <w:p w:rsidR="002356B7" w:rsidRDefault="008946BD" w:rsidP="004E037E">
      <w:pPr>
        <w:spacing w:line="360" w:lineRule="auto"/>
        <w:ind w:firstLineChars="1700" w:firstLine="3794"/>
        <w:rPr>
          <w:sz w:val="24"/>
        </w:rPr>
      </w:pPr>
      <w:r>
        <w:rPr>
          <w:sz w:val="24"/>
        </w:rPr>
        <w:t>投标人名称：</w:t>
      </w:r>
    </w:p>
    <w:p w:rsidR="002356B7" w:rsidRDefault="008946BD" w:rsidP="004E037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356B7" w:rsidRDefault="008946BD">
      <w:pPr>
        <w:tabs>
          <w:tab w:val="left" w:pos="360"/>
        </w:tabs>
        <w:spacing w:afterLines="100" w:after="285" w:line="360" w:lineRule="auto"/>
        <w:rPr>
          <w:b/>
          <w:sz w:val="24"/>
        </w:rPr>
      </w:pPr>
      <w:r>
        <w:rPr>
          <w:sz w:val="24"/>
        </w:rPr>
        <w:br w:type="page"/>
      </w:r>
      <w:r>
        <w:rPr>
          <w:b/>
          <w:sz w:val="24"/>
        </w:rPr>
        <w:lastRenderedPageBreak/>
        <w:t>附件</w:t>
      </w:r>
      <w:r>
        <w:rPr>
          <w:rFonts w:hint="eastAsia"/>
          <w:b/>
          <w:sz w:val="24"/>
        </w:rPr>
        <w:t>7</w:t>
      </w:r>
    </w:p>
    <w:p w:rsidR="002356B7" w:rsidRDefault="008946BD">
      <w:pPr>
        <w:autoSpaceDN w:val="0"/>
        <w:spacing w:line="360" w:lineRule="auto"/>
        <w:jc w:val="center"/>
        <w:rPr>
          <w:b/>
          <w:bCs/>
          <w:sz w:val="24"/>
        </w:rPr>
      </w:pPr>
      <w:r>
        <w:rPr>
          <w:rFonts w:hint="eastAsia"/>
          <w:b/>
          <w:bCs/>
          <w:sz w:val="24"/>
        </w:rPr>
        <w:t>业绩</w:t>
      </w:r>
    </w:p>
    <w:p w:rsidR="002356B7" w:rsidRDefault="002356B7">
      <w:pPr>
        <w:spacing w:line="460" w:lineRule="exact"/>
        <w:ind w:left="192"/>
        <w:rPr>
          <w:sz w:val="24"/>
        </w:rPr>
      </w:pPr>
    </w:p>
    <w:p w:rsidR="002356B7" w:rsidRDefault="008946BD">
      <w:pPr>
        <w:spacing w:line="460" w:lineRule="exact"/>
        <w:rPr>
          <w:sz w:val="24"/>
        </w:rPr>
      </w:pPr>
      <w:r>
        <w:rPr>
          <w:sz w:val="24"/>
        </w:rPr>
        <w:t>项目名称：</w:t>
      </w:r>
      <w:r>
        <w:rPr>
          <w:sz w:val="24"/>
          <w:u w:val="single"/>
        </w:rPr>
        <w:t xml:space="preserve">                    </w:t>
      </w:r>
    </w:p>
    <w:p w:rsidR="002356B7" w:rsidRDefault="008946BD">
      <w:pPr>
        <w:spacing w:line="460" w:lineRule="exact"/>
        <w:rPr>
          <w:sz w:val="24"/>
        </w:rPr>
      </w:pPr>
      <w:r>
        <w:rPr>
          <w:sz w:val="24"/>
        </w:rPr>
        <w:t>项目编号：</w:t>
      </w:r>
      <w:r>
        <w:rPr>
          <w:sz w:val="24"/>
          <w:u w:val="single"/>
        </w:rPr>
        <w:t xml:space="preserve">                    </w:t>
      </w:r>
    </w:p>
    <w:p w:rsidR="002356B7" w:rsidRDefault="008946BD">
      <w:pPr>
        <w:spacing w:line="460" w:lineRule="exact"/>
        <w:rPr>
          <w:sz w:val="24"/>
          <w:u w:val="single"/>
        </w:rPr>
      </w:pPr>
      <w:r>
        <w:rPr>
          <w:sz w:val="24"/>
        </w:rPr>
        <w:t>包号：</w:t>
      </w:r>
      <w:r>
        <w:rPr>
          <w:sz w:val="24"/>
          <w:u w:val="single"/>
        </w:rPr>
        <w:t xml:space="preserve">                        </w:t>
      </w:r>
    </w:p>
    <w:p w:rsidR="002356B7" w:rsidRDefault="002356B7">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2356B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356B7" w:rsidRDefault="008946BD">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2356B7" w:rsidRDefault="008946BD">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2356B7" w:rsidRDefault="008946BD">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2356B7" w:rsidRDefault="008946BD">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2356B7" w:rsidRDefault="008946BD">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2356B7" w:rsidRDefault="008946BD">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2356B7" w:rsidRDefault="008946BD">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2356B7" w:rsidRDefault="008946BD">
            <w:pPr>
              <w:snapToGrid w:val="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w:t>
            </w:r>
            <w:r>
              <w:rPr>
                <w:rFonts w:hint="eastAsia"/>
                <w:bCs/>
                <w:sz w:val="24"/>
              </w:rPr>
              <w:t>扫描</w:t>
            </w:r>
            <w:proofErr w:type="gramStart"/>
            <w:r>
              <w:rPr>
                <w:rFonts w:hint="eastAsia"/>
                <w:bCs/>
                <w:sz w:val="24"/>
              </w:rPr>
              <w:t>件所在</w:t>
            </w:r>
            <w:proofErr w:type="gramEnd"/>
            <w:r>
              <w:rPr>
                <w:rFonts w:hint="eastAsia"/>
                <w:bCs/>
                <w:sz w:val="24"/>
              </w:rPr>
              <w:t>页码</w:t>
            </w:r>
          </w:p>
        </w:tc>
      </w:tr>
      <w:tr w:rsidR="002356B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r>
      <w:tr w:rsidR="002356B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r>
      <w:tr w:rsidR="002356B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r>
      <w:tr w:rsidR="002356B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r>
      <w:tr w:rsidR="002356B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r>
      <w:tr w:rsidR="002356B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r>
      <w:tr w:rsidR="002356B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r>
      <w:tr w:rsidR="002356B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r>
      <w:tr w:rsidR="002356B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r>
      <w:tr w:rsidR="002356B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r>
      <w:tr w:rsidR="002356B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2356B7" w:rsidRDefault="002356B7">
            <w:pPr>
              <w:snapToGrid w:val="0"/>
              <w:jc w:val="center"/>
              <w:rPr>
                <w:sz w:val="24"/>
              </w:rPr>
            </w:pPr>
          </w:p>
        </w:tc>
      </w:tr>
    </w:tbl>
    <w:p w:rsidR="002356B7" w:rsidRDefault="002356B7">
      <w:pPr>
        <w:spacing w:line="560" w:lineRule="exact"/>
        <w:jc w:val="center"/>
        <w:rPr>
          <w:sz w:val="24"/>
        </w:rPr>
      </w:pPr>
    </w:p>
    <w:p w:rsidR="002356B7" w:rsidRDefault="008946BD">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2356B7" w:rsidRDefault="002356B7">
      <w:pPr>
        <w:spacing w:line="560" w:lineRule="exact"/>
        <w:rPr>
          <w:sz w:val="24"/>
        </w:rPr>
      </w:pPr>
    </w:p>
    <w:p w:rsidR="002356B7" w:rsidRDefault="008946BD" w:rsidP="004E037E">
      <w:pPr>
        <w:spacing w:line="360" w:lineRule="auto"/>
        <w:ind w:firstLineChars="1700" w:firstLine="3794"/>
        <w:rPr>
          <w:sz w:val="24"/>
        </w:rPr>
      </w:pPr>
      <w:r>
        <w:rPr>
          <w:sz w:val="24"/>
        </w:rPr>
        <w:t>投标人名称：</w:t>
      </w:r>
    </w:p>
    <w:p w:rsidR="002356B7" w:rsidRDefault="008946BD" w:rsidP="004E037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356B7" w:rsidRDefault="002356B7">
      <w:pPr>
        <w:spacing w:line="460" w:lineRule="exact"/>
        <w:rPr>
          <w:sz w:val="24"/>
        </w:rPr>
      </w:pPr>
    </w:p>
    <w:p w:rsidR="002356B7" w:rsidRDefault="008946BD">
      <w:pPr>
        <w:widowControl/>
        <w:jc w:val="left"/>
        <w:rPr>
          <w:sz w:val="24"/>
        </w:rPr>
      </w:pPr>
      <w:r>
        <w:rPr>
          <w:sz w:val="24"/>
        </w:rPr>
        <w:br w:type="page"/>
      </w:r>
    </w:p>
    <w:p w:rsidR="002356B7" w:rsidRDefault="008946BD">
      <w:pPr>
        <w:tabs>
          <w:tab w:val="left" w:pos="360"/>
        </w:tabs>
        <w:spacing w:afterLines="100" w:after="285" w:line="360" w:lineRule="auto"/>
        <w:rPr>
          <w:b/>
          <w:sz w:val="24"/>
        </w:rPr>
      </w:pPr>
      <w:r>
        <w:rPr>
          <w:rFonts w:hint="eastAsia"/>
          <w:b/>
          <w:sz w:val="24"/>
        </w:rPr>
        <w:lastRenderedPageBreak/>
        <w:t>附件</w:t>
      </w:r>
      <w:r>
        <w:rPr>
          <w:rFonts w:hint="eastAsia"/>
          <w:b/>
          <w:sz w:val="24"/>
        </w:rPr>
        <w:t>8</w:t>
      </w:r>
    </w:p>
    <w:p w:rsidR="002356B7" w:rsidRDefault="008946BD">
      <w:pPr>
        <w:autoSpaceDN w:val="0"/>
        <w:spacing w:line="360" w:lineRule="auto"/>
        <w:jc w:val="center"/>
        <w:rPr>
          <w:b/>
          <w:bCs/>
          <w:sz w:val="24"/>
        </w:rPr>
      </w:pPr>
      <w:r>
        <w:rPr>
          <w:rFonts w:hint="eastAsia"/>
          <w:b/>
          <w:bCs/>
          <w:sz w:val="24"/>
        </w:rPr>
        <w:t>制造商售后服务承诺</w:t>
      </w:r>
    </w:p>
    <w:p w:rsidR="002356B7" w:rsidRDefault="002356B7" w:rsidP="004E037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2356B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356B7" w:rsidRDefault="008946BD">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2356B7" w:rsidRDefault="008946BD">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2356B7" w:rsidRDefault="008946BD">
            <w:pPr>
              <w:pStyle w:val="11"/>
              <w:spacing w:line="360" w:lineRule="auto"/>
              <w:jc w:val="center"/>
              <w:rPr>
                <w:rFonts w:cs="Arial"/>
                <w:sz w:val="24"/>
              </w:rPr>
            </w:pPr>
            <w:r>
              <w:rPr>
                <w:rFonts w:cs="Arial" w:hint="eastAsia"/>
                <w:sz w:val="24"/>
              </w:rPr>
              <w:t>承诺内容</w:t>
            </w:r>
          </w:p>
        </w:tc>
      </w:tr>
      <w:tr w:rsidR="002356B7">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2356B7" w:rsidRDefault="008946BD">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2356B7" w:rsidRDefault="008946BD">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2356B7" w:rsidRDefault="002356B7">
            <w:pPr>
              <w:pStyle w:val="11"/>
              <w:spacing w:line="360" w:lineRule="auto"/>
              <w:rPr>
                <w:rFonts w:cs="Arial"/>
                <w:bCs/>
                <w:sz w:val="24"/>
              </w:rPr>
            </w:pPr>
          </w:p>
        </w:tc>
      </w:tr>
      <w:tr w:rsidR="002356B7">
        <w:trPr>
          <w:cantSplit/>
          <w:trHeight w:val="2818"/>
          <w:jc w:val="center"/>
        </w:trPr>
        <w:tc>
          <w:tcPr>
            <w:tcW w:w="470" w:type="pct"/>
            <w:tcBorders>
              <w:top w:val="single" w:sz="4" w:space="0" w:color="auto"/>
              <w:left w:val="single" w:sz="4" w:space="0" w:color="auto"/>
              <w:right w:val="single" w:sz="4" w:space="0" w:color="auto"/>
            </w:tcBorders>
            <w:vAlign w:val="center"/>
          </w:tcPr>
          <w:p w:rsidR="002356B7" w:rsidRDefault="008946BD">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2356B7" w:rsidRDefault="008946BD">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2356B7" w:rsidRDefault="002356B7">
            <w:pPr>
              <w:pStyle w:val="11"/>
              <w:spacing w:line="360" w:lineRule="auto"/>
              <w:rPr>
                <w:rFonts w:cs="Arial"/>
                <w:bCs/>
                <w:sz w:val="24"/>
              </w:rPr>
            </w:pPr>
          </w:p>
        </w:tc>
      </w:tr>
      <w:tr w:rsidR="002356B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356B7" w:rsidRDefault="008946BD">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2356B7" w:rsidRDefault="008946BD">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2356B7" w:rsidRDefault="002356B7">
            <w:pPr>
              <w:pStyle w:val="11"/>
              <w:spacing w:line="360" w:lineRule="auto"/>
              <w:rPr>
                <w:rFonts w:cs="Arial"/>
                <w:bCs/>
                <w:sz w:val="24"/>
              </w:rPr>
            </w:pPr>
          </w:p>
          <w:p w:rsidR="002356B7" w:rsidRDefault="002356B7">
            <w:pPr>
              <w:pStyle w:val="11"/>
              <w:spacing w:line="360" w:lineRule="auto"/>
              <w:rPr>
                <w:rFonts w:cs="Arial"/>
                <w:bCs/>
                <w:sz w:val="24"/>
              </w:rPr>
            </w:pPr>
          </w:p>
        </w:tc>
      </w:tr>
      <w:tr w:rsidR="002356B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356B7" w:rsidRDefault="008946BD">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2356B7" w:rsidRDefault="008946BD">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2356B7" w:rsidRDefault="002356B7">
            <w:pPr>
              <w:pStyle w:val="11"/>
              <w:spacing w:line="360" w:lineRule="auto"/>
              <w:rPr>
                <w:rFonts w:cs="Arial"/>
                <w:bCs/>
                <w:sz w:val="24"/>
              </w:rPr>
            </w:pPr>
          </w:p>
          <w:p w:rsidR="002356B7" w:rsidRDefault="002356B7">
            <w:pPr>
              <w:pStyle w:val="11"/>
              <w:spacing w:line="360" w:lineRule="auto"/>
              <w:rPr>
                <w:rFonts w:cs="Arial"/>
                <w:bCs/>
                <w:sz w:val="24"/>
              </w:rPr>
            </w:pPr>
          </w:p>
        </w:tc>
      </w:tr>
    </w:tbl>
    <w:p w:rsidR="002356B7" w:rsidRDefault="002356B7">
      <w:pPr>
        <w:spacing w:line="620" w:lineRule="exact"/>
        <w:rPr>
          <w:sz w:val="24"/>
        </w:rPr>
      </w:pPr>
    </w:p>
    <w:p w:rsidR="002356B7" w:rsidRDefault="008946BD" w:rsidP="004E037E">
      <w:pPr>
        <w:spacing w:line="360" w:lineRule="auto"/>
        <w:ind w:firstLineChars="1700" w:firstLine="3794"/>
        <w:rPr>
          <w:sz w:val="24"/>
        </w:rPr>
      </w:pPr>
      <w:r>
        <w:rPr>
          <w:rFonts w:hint="eastAsia"/>
          <w:sz w:val="24"/>
        </w:rPr>
        <w:t>制造商（加盖制造商公章）：</w:t>
      </w:r>
    </w:p>
    <w:p w:rsidR="002356B7" w:rsidRDefault="008946BD" w:rsidP="004E037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356B7" w:rsidRDefault="002356B7">
      <w:pPr>
        <w:snapToGrid w:val="0"/>
        <w:spacing w:line="360" w:lineRule="auto"/>
        <w:rPr>
          <w:sz w:val="24"/>
          <w:szCs w:val="21"/>
        </w:rPr>
      </w:pPr>
    </w:p>
    <w:p w:rsidR="002356B7" w:rsidRDefault="008946BD">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2356B7" w:rsidRDefault="002356B7"/>
    <w:p w:rsidR="002356B7" w:rsidRDefault="008946BD">
      <w:pPr>
        <w:widowControl/>
        <w:jc w:val="left"/>
        <w:rPr>
          <w:b/>
          <w:bCs/>
          <w:sz w:val="24"/>
        </w:rPr>
      </w:pPr>
      <w:r>
        <w:rPr>
          <w:b/>
          <w:bCs/>
          <w:sz w:val="24"/>
        </w:rPr>
        <w:br w:type="page"/>
      </w:r>
    </w:p>
    <w:p w:rsidR="002356B7" w:rsidRDefault="008946BD">
      <w:pPr>
        <w:autoSpaceDN w:val="0"/>
        <w:spacing w:line="360" w:lineRule="auto"/>
        <w:jc w:val="center"/>
        <w:rPr>
          <w:b/>
          <w:bCs/>
          <w:sz w:val="24"/>
        </w:rPr>
      </w:pPr>
      <w:r>
        <w:rPr>
          <w:rFonts w:hint="eastAsia"/>
          <w:b/>
          <w:bCs/>
          <w:sz w:val="24"/>
        </w:rPr>
        <w:lastRenderedPageBreak/>
        <w:t>投标人售后服务承诺</w:t>
      </w:r>
    </w:p>
    <w:p w:rsidR="002356B7" w:rsidRDefault="002356B7" w:rsidP="004E037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2356B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356B7" w:rsidRDefault="008946BD">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2356B7" w:rsidRDefault="008946BD">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2356B7" w:rsidRDefault="008946BD">
            <w:pPr>
              <w:pStyle w:val="11"/>
              <w:spacing w:line="360" w:lineRule="auto"/>
              <w:jc w:val="center"/>
              <w:rPr>
                <w:rFonts w:cs="Arial"/>
                <w:sz w:val="24"/>
              </w:rPr>
            </w:pPr>
            <w:r>
              <w:rPr>
                <w:rFonts w:cs="Arial" w:hint="eastAsia"/>
                <w:sz w:val="24"/>
              </w:rPr>
              <w:t>承诺内容</w:t>
            </w:r>
          </w:p>
        </w:tc>
      </w:tr>
      <w:tr w:rsidR="002356B7">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2356B7" w:rsidRDefault="008946BD">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2356B7" w:rsidRDefault="008946BD">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2356B7" w:rsidRDefault="002356B7">
            <w:pPr>
              <w:pStyle w:val="11"/>
              <w:spacing w:line="360" w:lineRule="auto"/>
              <w:rPr>
                <w:rFonts w:cs="Arial"/>
                <w:bCs/>
                <w:sz w:val="24"/>
              </w:rPr>
            </w:pPr>
          </w:p>
        </w:tc>
      </w:tr>
      <w:tr w:rsidR="002356B7">
        <w:trPr>
          <w:cantSplit/>
          <w:trHeight w:val="2818"/>
          <w:jc w:val="center"/>
        </w:trPr>
        <w:tc>
          <w:tcPr>
            <w:tcW w:w="470" w:type="pct"/>
            <w:tcBorders>
              <w:top w:val="single" w:sz="4" w:space="0" w:color="auto"/>
              <w:left w:val="single" w:sz="4" w:space="0" w:color="auto"/>
              <w:right w:val="single" w:sz="4" w:space="0" w:color="auto"/>
            </w:tcBorders>
            <w:vAlign w:val="center"/>
          </w:tcPr>
          <w:p w:rsidR="002356B7" w:rsidRDefault="008946BD">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2356B7" w:rsidRDefault="008946BD">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2356B7" w:rsidRDefault="002356B7">
            <w:pPr>
              <w:pStyle w:val="11"/>
              <w:spacing w:line="360" w:lineRule="auto"/>
              <w:rPr>
                <w:rFonts w:cs="Arial"/>
                <w:bCs/>
                <w:sz w:val="24"/>
              </w:rPr>
            </w:pPr>
          </w:p>
        </w:tc>
      </w:tr>
      <w:tr w:rsidR="002356B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356B7" w:rsidRDefault="008946BD">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2356B7" w:rsidRDefault="008946BD">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2356B7" w:rsidRDefault="002356B7">
            <w:pPr>
              <w:pStyle w:val="11"/>
              <w:spacing w:line="360" w:lineRule="auto"/>
              <w:rPr>
                <w:rFonts w:cs="Arial"/>
                <w:bCs/>
                <w:sz w:val="24"/>
              </w:rPr>
            </w:pPr>
          </w:p>
          <w:p w:rsidR="002356B7" w:rsidRDefault="002356B7">
            <w:pPr>
              <w:pStyle w:val="11"/>
              <w:spacing w:line="360" w:lineRule="auto"/>
              <w:rPr>
                <w:rFonts w:cs="Arial"/>
                <w:bCs/>
                <w:sz w:val="24"/>
              </w:rPr>
            </w:pPr>
          </w:p>
        </w:tc>
      </w:tr>
      <w:tr w:rsidR="002356B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2356B7" w:rsidRDefault="008946BD">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2356B7" w:rsidRDefault="008946BD">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2356B7" w:rsidRDefault="002356B7">
            <w:pPr>
              <w:pStyle w:val="11"/>
              <w:spacing w:line="360" w:lineRule="auto"/>
              <w:rPr>
                <w:rFonts w:cs="Arial"/>
                <w:bCs/>
                <w:sz w:val="24"/>
              </w:rPr>
            </w:pPr>
          </w:p>
          <w:p w:rsidR="002356B7" w:rsidRDefault="002356B7">
            <w:pPr>
              <w:pStyle w:val="11"/>
              <w:spacing w:line="360" w:lineRule="auto"/>
              <w:rPr>
                <w:rFonts w:cs="Arial"/>
                <w:bCs/>
                <w:sz w:val="24"/>
              </w:rPr>
            </w:pPr>
          </w:p>
        </w:tc>
      </w:tr>
    </w:tbl>
    <w:p w:rsidR="002356B7" w:rsidRDefault="002356B7">
      <w:pPr>
        <w:spacing w:line="620" w:lineRule="exact"/>
        <w:rPr>
          <w:sz w:val="24"/>
        </w:rPr>
      </w:pPr>
    </w:p>
    <w:p w:rsidR="002356B7" w:rsidRDefault="008946BD" w:rsidP="004E037E">
      <w:pPr>
        <w:spacing w:line="360" w:lineRule="auto"/>
        <w:ind w:firstLineChars="1700" w:firstLine="3794"/>
        <w:rPr>
          <w:sz w:val="24"/>
        </w:rPr>
      </w:pPr>
      <w:r>
        <w:rPr>
          <w:sz w:val="24"/>
        </w:rPr>
        <w:t>投标人名称：</w:t>
      </w:r>
    </w:p>
    <w:p w:rsidR="002356B7" w:rsidRDefault="008946BD" w:rsidP="004E037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356B7" w:rsidRDefault="002356B7">
      <w:pPr>
        <w:spacing w:line="620" w:lineRule="exact"/>
        <w:rPr>
          <w:sz w:val="24"/>
        </w:rPr>
      </w:pPr>
    </w:p>
    <w:p w:rsidR="002356B7" w:rsidRDefault="008946BD">
      <w:pPr>
        <w:widowControl/>
        <w:jc w:val="left"/>
        <w:rPr>
          <w:sz w:val="24"/>
        </w:rPr>
      </w:pPr>
      <w:r>
        <w:rPr>
          <w:sz w:val="24"/>
        </w:rPr>
        <w:br w:type="page"/>
      </w:r>
    </w:p>
    <w:p w:rsidR="002356B7" w:rsidRDefault="008946BD">
      <w:pPr>
        <w:tabs>
          <w:tab w:val="left" w:pos="360"/>
        </w:tabs>
        <w:spacing w:afterLines="100" w:after="285" w:line="360" w:lineRule="auto"/>
        <w:rPr>
          <w:b/>
          <w:sz w:val="24"/>
        </w:rPr>
      </w:pPr>
      <w:r>
        <w:rPr>
          <w:rFonts w:hint="eastAsia"/>
          <w:b/>
          <w:sz w:val="24"/>
        </w:rPr>
        <w:lastRenderedPageBreak/>
        <w:t>附件</w:t>
      </w:r>
      <w:r>
        <w:rPr>
          <w:rFonts w:hint="eastAsia"/>
          <w:b/>
          <w:sz w:val="24"/>
        </w:rPr>
        <w:t>9</w:t>
      </w:r>
    </w:p>
    <w:p w:rsidR="002356B7" w:rsidRDefault="008946BD">
      <w:pPr>
        <w:autoSpaceDN w:val="0"/>
        <w:spacing w:line="360" w:lineRule="auto"/>
        <w:jc w:val="center"/>
        <w:rPr>
          <w:b/>
          <w:bCs/>
          <w:sz w:val="24"/>
        </w:rPr>
      </w:pPr>
      <w:r>
        <w:rPr>
          <w:rFonts w:hint="eastAsia"/>
          <w:b/>
          <w:bCs/>
          <w:sz w:val="24"/>
        </w:rPr>
        <w:t>政府采购政策情况表</w:t>
      </w:r>
    </w:p>
    <w:p w:rsidR="002356B7" w:rsidRDefault="002356B7">
      <w:pPr>
        <w:spacing w:line="460" w:lineRule="exact"/>
        <w:jc w:val="center"/>
        <w:rPr>
          <w:sz w:val="24"/>
        </w:rPr>
      </w:pPr>
    </w:p>
    <w:p w:rsidR="002356B7" w:rsidRDefault="008946BD">
      <w:pPr>
        <w:spacing w:line="460" w:lineRule="exact"/>
        <w:rPr>
          <w:sz w:val="24"/>
        </w:rPr>
      </w:pPr>
      <w:r>
        <w:rPr>
          <w:sz w:val="24"/>
        </w:rPr>
        <w:t>项目名称：</w:t>
      </w:r>
      <w:r>
        <w:rPr>
          <w:sz w:val="24"/>
          <w:u w:val="single"/>
        </w:rPr>
        <w:t xml:space="preserve">                    </w:t>
      </w:r>
    </w:p>
    <w:p w:rsidR="002356B7" w:rsidRDefault="008946BD">
      <w:pPr>
        <w:spacing w:line="460" w:lineRule="exact"/>
        <w:rPr>
          <w:sz w:val="24"/>
        </w:rPr>
      </w:pPr>
      <w:r>
        <w:rPr>
          <w:sz w:val="24"/>
        </w:rPr>
        <w:t>项目编号：</w:t>
      </w:r>
      <w:r>
        <w:rPr>
          <w:sz w:val="24"/>
          <w:u w:val="single"/>
        </w:rPr>
        <w:t xml:space="preserve">                    </w:t>
      </w:r>
    </w:p>
    <w:p w:rsidR="002356B7" w:rsidRDefault="008946BD">
      <w:pPr>
        <w:spacing w:line="460" w:lineRule="exact"/>
        <w:rPr>
          <w:sz w:val="24"/>
          <w:u w:val="single"/>
        </w:rPr>
      </w:pPr>
      <w:r>
        <w:rPr>
          <w:sz w:val="24"/>
        </w:rPr>
        <w:t>包号：</w:t>
      </w:r>
      <w:r>
        <w:rPr>
          <w:sz w:val="24"/>
          <w:u w:val="single"/>
        </w:rPr>
        <w:t xml:space="preserve">                        </w:t>
      </w:r>
    </w:p>
    <w:p w:rsidR="002356B7" w:rsidRDefault="008946BD">
      <w:pPr>
        <w:spacing w:line="460" w:lineRule="exact"/>
        <w:rPr>
          <w:sz w:val="24"/>
          <w:szCs w:val="24"/>
        </w:rPr>
      </w:pPr>
      <w:r>
        <w:rPr>
          <w:sz w:val="24"/>
          <w:szCs w:val="24"/>
        </w:rPr>
        <w:t>填报要求：</w:t>
      </w:r>
    </w:p>
    <w:p w:rsidR="002356B7" w:rsidRDefault="008946BD">
      <w:pPr>
        <w:spacing w:line="460" w:lineRule="exact"/>
        <w:rPr>
          <w:sz w:val="24"/>
          <w:szCs w:val="24"/>
        </w:rPr>
      </w:pPr>
      <w:r>
        <w:rPr>
          <w:sz w:val="24"/>
          <w:szCs w:val="24"/>
        </w:rPr>
        <w:t>1.</w:t>
      </w:r>
      <w:r>
        <w:rPr>
          <w:sz w:val="24"/>
          <w:szCs w:val="24"/>
        </w:rPr>
        <w:t>本表的产品名称、品牌型号、金额应与《开标分项一览表》一致。</w:t>
      </w:r>
    </w:p>
    <w:p w:rsidR="002356B7" w:rsidRDefault="008946BD">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2356B7" w:rsidRDefault="008946BD">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2356B7" w:rsidRDefault="008946BD">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2356B7" w:rsidRDefault="008946BD" w:rsidP="004E037E">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2356B7">
        <w:trPr>
          <w:trHeight w:val="490"/>
          <w:jc w:val="center"/>
        </w:trPr>
        <w:tc>
          <w:tcPr>
            <w:tcW w:w="556" w:type="pct"/>
            <w:vMerge w:val="restar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金额</w:t>
            </w:r>
          </w:p>
        </w:tc>
      </w:tr>
      <w:tr w:rsidR="002356B7">
        <w:trPr>
          <w:trHeight w:val="567"/>
          <w:jc w:val="center"/>
        </w:trPr>
        <w:tc>
          <w:tcPr>
            <w:tcW w:w="556" w:type="pct"/>
            <w:vMerge/>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86"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29"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03"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63"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63" w:type="pct"/>
            <w:shd w:val="clear" w:color="auto" w:fill="auto"/>
            <w:vAlign w:val="center"/>
          </w:tcPr>
          <w:p w:rsidR="002356B7" w:rsidRDefault="002356B7">
            <w:pPr>
              <w:pStyle w:val="13"/>
              <w:tabs>
                <w:tab w:val="left" w:pos="1260"/>
              </w:tabs>
              <w:adjustRightInd w:val="0"/>
              <w:snapToGrid w:val="0"/>
              <w:jc w:val="center"/>
              <w:rPr>
                <w:szCs w:val="21"/>
                <w:lang w:val="en-GB"/>
              </w:rPr>
            </w:pPr>
          </w:p>
        </w:tc>
      </w:tr>
      <w:tr w:rsidR="002356B7">
        <w:trPr>
          <w:trHeight w:val="567"/>
          <w:jc w:val="center"/>
        </w:trPr>
        <w:tc>
          <w:tcPr>
            <w:tcW w:w="556" w:type="pct"/>
            <w:vMerge/>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86"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29"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03"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63"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63" w:type="pct"/>
            <w:shd w:val="clear" w:color="auto" w:fill="auto"/>
            <w:vAlign w:val="center"/>
          </w:tcPr>
          <w:p w:rsidR="002356B7" w:rsidRDefault="002356B7">
            <w:pPr>
              <w:pStyle w:val="13"/>
              <w:tabs>
                <w:tab w:val="left" w:pos="1260"/>
              </w:tabs>
              <w:adjustRightInd w:val="0"/>
              <w:snapToGrid w:val="0"/>
              <w:jc w:val="center"/>
              <w:rPr>
                <w:szCs w:val="21"/>
                <w:lang w:val="en-GB"/>
              </w:rPr>
            </w:pPr>
          </w:p>
        </w:tc>
      </w:tr>
      <w:tr w:rsidR="002356B7">
        <w:trPr>
          <w:trHeight w:val="567"/>
          <w:jc w:val="center"/>
        </w:trPr>
        <w:tc>
          <w:tcPr>
            <w:tcW w:w="556" w:type="pct"/>
            <w:vMerge/>
            <w:shd w:val="clear" w:color="auto" w:fill="auto"/>
            <w:vAlign w:val="center"/>
          </w:tcPr>
          <w:p w:rsidR="002356B7" w:rsidRDefault="002356B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2356B7" w:rsidRDefault="008946B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2356B7">
        <w:trPr>
          <w:trHeight w:val="567"/>
          <w:jc w:val="center"/>
        </w:trPr>
        <w:tc>
          <w:tcPr>
            <w:tcW w:w="556" w:type="pct"/>
            <w:vMerge/>
            <w:shd w:val="clear" w:color="auto" w:fill="auto"/>
            <w:vAlign w:val="center"/>
          </w:tcPr>
          <w:p w:rsidR="002356B7" w:rsidRDefault="002356B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2356B7" w:rsidRDefault="008946B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2356B7">
        <w:trPr>
          <w:trHeight w:val="567"/>
          <w:jc w:val="center"/>
        </w:trPr>
        <w:tc>
          <w:tcPr>
            <w:tcW w:w="556" w:type="pct"/>
            <w:vMerge/>
            <w:shd w:val="clear" w:color="auto" w:fill="auto"/>
            <w:vAlign w:val="center"/>
          </w:tcPr>
          <w:p w:rsidR="002356B7" w:rsidRDefault="002356B7">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2356B7" w:rsidRDefault="008946BD">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2356B7">
        <w:trPr>
          <w:trHeight w:val="729"/>
          <w:jc w:val="center"/>
        </w:trPr>
        <w:tc>
          <w:tcPr>
            <w:tcW w:w="556" w:type="pct"/>
            <w:vMerge w:val="restar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金额</w:t>
            </w:r>
          </w:p>
        </w:tc>
      </w:tr>
      <w:tr w:rsidR="002356B7">
        <w:trPr>
          <w:trHeight w:val="186"/>
          <w:jc w:val="center"/>
        </w:trPr>
        <w:tc>
          <w:tcPr>
            <w:tcW w:w="556" w:type="pct"/>
            <w:vMerge/>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86"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29"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03"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63"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63" w:type="pct"/>
            <w:shd w:val="clear" w:color="auto" w:fill="auto"/>
            <w:vAlign w:val="center"/>
          </w:tcPr>
          <w:p w:rsidR="002356B7" w:rsidRDefault="002356B7">
            <w:pPr>
              <w:pStyle w:val="13"/>
              <w:tabs>
                <w:tab w:val="left" w:pos="1260"/>
              </w:tabs>
              <w:adjustRightInd w:val="0"/>
              <w:snapToGrid w:val="0"/>
              <w:jc w:val="center"/>
              <w:rPr>
                <w:szCs w:val="21"/>
                <w:lang w:val="en-GB"/>
              </w:rPr>
            </w:pPr>
          </w:p>
        </w:tc>
      </w:tr>
      <w:tr w:rsidR="002356B7">
        <w:trPr>
          <w:trHeight w:val="224"/>
          <w:jc w:val="center"/>
        </w:trPr>
        <w:tc>
          <w:tcPr>
            <w:tcW w:w="556" w:type="pct"/>
            <w:vMerge/>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86"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29"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03"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63"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63" w:type="pct"/>
            <w:shd w:val="clear" w:color="auto" w:fill="auto"/>
            <w:vAlign w:val="center"/>
          </w:tcPr>
          <w:p w:rsidR="002356B7" w:rsidRDefault="002356B7">
            <w:pPr>
              <w:pStyle w:val="13"/>
              <w:tabs>
                <w:tab w:val="left" w:pos="1260"/>
              </w:tabs>
              <w:adjustRightInd w:val="0"/>
              <w:snapToGrid w:val="0"/>
              <w:jc w:val="center"/>
              <w:rPr>
                <w:szCs w:val="21"/>
                <w:lang w:val="en-GB"/>
              </w:rPr>
            </w:pPr>
          </w:p>
        </w:tc>
      </w:tr>
      <w:tr w:rsidR="002356B7">
        <w:trPr>
          <w:trHeight w:val="298"/>
          <w:jc w:val="center"/>
        </w:trPr>
        <w:tc>
          <w:tcPr>
            <w:tcW w:w="556" w:type="pct"/>
            <w:vMerge/>
            <w:shd w:val="clear" w:color="auto" w:fill="auto"/>
            <w:vAlign w:val="center"/>
          </w:tcPr>
          <w:p w:rsidR="002356B7" w:rsidRDefault="002356B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2356B7" w:rsidRDefault="008946B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2356B7">
        <w:trPr>
          <w:trHeight w:val="240"/>
          <w:jc w:val="center"/>
        </w:trPr>
        <w:tc>
          <w:tcPr>
            <w:tcW w:w="556" w:type="pct"/>
            <w:vMerge/>
            <w:shd w:val="clear" w:color="auto" w:fill="auto"/>
            <w:vAlign w:val="center"/>
          </w:tcPr>
          <w:p w:rsidR="002356B7" w:rsidRDefault="002356B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2356B7" w:rsidRDefault="008946B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2356B7">
        <w:trPr>
          <w:trHeight w:val="311"/>
          <w:jc w:val="center"/>
        </w:trPr>
        <w:tc>
          <w:tcPr>
            <w:tcW w:w="556" w:type="pct"/>
            <w:vMerge/>
            <w:shd w:val="clear" w:color="auto" w:fill="auto"/>
            <w:vAlign w:val="center"/>
          </w:tcPr>
          <w:p w:rsidR="002356B7" w:rsidRDefault="002356B7">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2356B7" w:rsidRDefault="008946BD">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2356B7">
        <w:trPr>
          <w:trHeight w:val="729"/>
          <w:jc w:val="center"/>
        </w:trPr>
        <w:tc>
          <w:tcPr>
            <w:tcW w:w="556" w:type="pct"/>
            <w:vMerge w:val="restar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2356B7" w:rsidRDefault="008946BD">
            <w:pPr>
              <w:pStyle w:val="13"/>
              <w:tabs>
                <w:tab w:val="left"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2356B7">
        <w:trPr>
          <w:trHeight w:val="729"/>
          <w:jc w:val="center"/>
        </w:trPr>
        <w:tc>
          <w:tcPr>
            <w:tcW w:w="556" w:type="pct"/>
            <w:vMerge/>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86" w:type="pc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制造商</w:t>
            </w:r>
          </w:p>
          <w:p w:rsidR="002356B7" w:rsidRDefault="008946BD">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金额</w:t>
            </w:r>
          </w:p>
        </w:tc>
      </w:tr>
      <w:tr w:rsidR="002356B7">
        <w:trPr>
          <w:trHeight w:val="729"/>
          <w:jc w:val="center"/>
        </w:trPr>
        <w:tc>
          <w:tcPr>
            <w:tcW w:w="556" w:type="pct"/>
            <w:vMerge/>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86"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29"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03"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63" w:type="pct"/>
            <w:shd w:val="clear" w:color="auto" w:fill="auto"/>
          </w:tcPr>
          <w:p w:rsidR="002356B7" w:rsidRDefault="008946B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2356B7" w:rsidRDefault="002356B7">
            <w:pPr>
              <w:pStyle w:val="13"/>
              <w:tabs>
                <w:tab w:val="left" w:pos="1260"/>
              </w:tabs>
              <w:adjustRightInd w:val="0"/>
              <w:snapToGrid w:val="0"/>
              <w:jc w:val="center"/>
              <w:rPr>
                <w:szCs w:val="21"/>
                <w:lang w:val="en-GB"/>
              </w:rPr>
            </w:pPr>
          </w:p>
        </w:tc>
      </w:tr>
      <w:tr w:rsidR="002356B7">
        <w:trPr>
          <w:trHeight w:val="729"/>
          <w:jc w:val="center"/>
        </w:trPr>
        <w:tc>
          <w:tcPr>
            <w:tcW w:w="556" w:type="pct"/>
            <w:vMerge/>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86"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29"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03"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63" w:type="pct"/>
            <w:shd w:val="clear" w:color="auto" w:fill="auto"/>
          </w:tcPr>
          <w:p w:rsidR="002356B7" w:rsidRDefault="008946B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2356B7" w:rsidRDefault="002356B7">
            <w:pPr>
              <w:pStyle w:val="13"/>
              <w:tabs>
                <w:tab w:val="left" w:pos="1260"/>
              </w:tabs>
              <w:adjustRightInd w:val="0"/>
              <w:snapToGrid w:val="0"/>
              <w:jc w:val="center"/>
              <w:rPr>
                <w:szCs w:val="21"/>
                <w:lang w:val="en-GB"/>
              </w:rPr>
            </w:pPr>
          </w:p>
        </w:tc>
      </w:tr>
      <w:tr w:rsidR="002356B7">
        <w:trPr>
          <w:trHeight w:val="729"/>
          <w:jc w:val="center"/>
        </w:trPr>
        <w:tc>
          <w:tcPr>
            <w:tcW w:w="556" w:type="pct"/>
            <w:vMerge/>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86"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29"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03"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63" w:type="pct"/>
            <w:shd w:val="clear" w:color="auto" w:fill="auto"/>
          </w:tcPr>
          <w:p w:rsidR="002356B7" w:rsidRDefault="008946B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2356B7" w:rsidRDefault="002356B7">
            <w:pPr>
              <w:pStyle w:val="13"/>
              <w:tabs>
                <w:tab w:val="left" w:pos="1260"/>
              </w:tabs>
              <w:adjustRightInd w:val="0"/>
              <w:snapToGrid w:val="0"/>
              <w:jc w:val="center"/>
              <w:rPr>
                <w:szCs w:val="21"/>
                <w:lang w:val="en-GB"/>
              </w:rPr>
            </w:pPr>
          </w:p>
        </w:tc>
      </w:tr>
      <w:tr w:rsidR="002356B7">
        <w:trPr>
          <w:trHeight w:val="729"/>
          <w:jc w:val="center"/>
        </w:trPr>
        <w:tc>
          <w:tcPr>
            <w:tcW w:w="556" w:type="pct"/>
            <w:vMerge/>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86"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29"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03"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63" w:type="pct"/>
            <w:shd w:val="clear" w:color="auto" w:fill="auto"/>
          </w:tcPr>
          <w:p w:rsidR="002356B7" w:rsidRDefault="008946BD">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2356B7" w:rsidRDefault="002356B7">
            <w:pPr>
              <w:pStyle w:val="13"/>
              <w:tabs>
                <w:tab w:val="left" w:pos="1260"/>
              </w:tabs>
              <w:adjustRightInd w:val="0"/>
              <w:snapToGrid w:val="0"/>
              <w:jc w:val="center"/>
              <w:rPr>
                <w:szCs w:val="21"/>
                <w:lang w:val="en-GB"/>
              </w:rPr>
            </w:pPr>
          </w:p>
        </w:tc>
      </w:tr>
      <w:tr w:rsidR="002356B7">
        <w:trPr>
          <w:trHeight w:val="729"/>
          <w:jc w:val="center"/>
        </w:trPr>
        <w:tc>
          <w:tcPr>
            <w:tcW w:w="556" w:type="pct"/>
            <w:vMerge/>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86"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29"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03"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63"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63" w:type="pct"/>
            <w:shd w:val="clear" w:color="auto" w:fill="auto"/>
            <w:vAlign w:val="center"/>
          </w:tcPr>
          <w:p w:rsidR="002356B7" w:rsidRDefault="002356B7">
            <w:pPr>
              <w:pStyle w:val="13"/>
              <w:tabs>
                <w:tab w:val="left" w:pos="1260"/>
              </w:tabs>
              <w:adjustRightInd w:val="0"/>
              <w:snapToGrid w:val="0"/>
              <w:jc w:val="center"/>
              <w:rPr>
                <w:szCs w:val="21"/>
                <w:lang w:val="en-GB"/>
              </w:rPr>
            </w:pPr>
          </w:p>
        </w:tc>
      </w:tr>
      <w:tr w:rsidR="002356B7">
        <w:trPr>
          <w:trHeight w:val="729"/>
          <w:jc w:val="center"/>
        </w:trPr>
        <w:tc>
          <w:tcPr>
            <w:tcW w:w="556" w:type="pct"/>
            <w:vMerge/>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86"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29"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03"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963" w:type="pct"/>
            <w:shd w:val="clear" w:color="auto" w:fill="auto"/>
            <w:vAlign w:val="center"/>
          </w:tcPr>
          <w:p w:rsidR="002356B7" w:rsidRDefault="002356B7">
            <w:pPr>
              <w:pStyle w:val="13"/>
              <w:tabs>
                <w:tab w:val="left" w:pos="1260"/>
              </w:tabs>
              <w:adjustRightInd w:val="0"/>
              <w:snapToGrid w:val="0"/>
              <w:jc w:val="center"/>
              <w:rPr>
                <w:szCs w:val="21"/>
                <w:lang w:val="en-GB"/>
              </w:rPr>
            </w:pPr>
          </w:p>
        </w:tc>
        <w:tc>
          <w:tcPr>
            <w:tcW w:w="863" w:type="pct"/>
            <w:shd w:val="clear" w:color="auto" w:fill="auto"/>
            <w:vAlign w:val="center"/>
          </w:tcPr>
          <w:p w:rsidR="002356B7" w:rsidRDefault="002356B7">
            <w:pPr>
              <w:pStyle w:val="13"/>
              <w:tabs>
                <w:tab w:val="left" w:pos="1260"/>
              </w:tabs>
              <w:adjustRightInd w:val="0"/>
              <w:snapToGrid w:val="0"/>
              <w:jc w:val="center"/>
              <w:rPr>
                <w:szCs w:val="21"/>
                <w:lang w:val="en-GB"/>
              </w:rPr>
            </w:pPr>
          </w:p>
        </w:tc>
      </w:tr>
      <w:tr w:rsidR="002356B7">
        <w:trPr>
          <w:trHeight w:val="729"/>
          <w:jc w:val="center"/>
        </w:trPr>
        <w:tc>
          <w:tcPr>
            <w:tcW w:w="556" w:type="pct"/>
            <w:vMerge/>
            <w:shd w:val="clear" w:color="auto" w:fill="auto"/>
            <w:vAlign w:val="center"/>
          </w:tcPr>
          <w:p w:rsidR="002356B7" w:rsidRDefault="002356B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2356B7" w:rsidRDefault="008946BD">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2356B7" w:rsidRDefault="008946B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2356B7">
        <w:trPr>
          <w:trHeight w:val="671"/>
          <w:jc w:val="center"/>
        </w:trPr>
        <w:tc>
          <w:tcPr>
            <w:tcW w:w="556" w:type="pct"/>
            <w:vMerge/>
            <w:shd w:val="clear" w:color="auto" w:fill="auto"/>
            <w:vAlign w:val="center"/>
          </w:tcPr>
          <w:p w:rsidR="002356B7" w:rsidRDefault="002356B7">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2356B7" w:rsidRDefault="008946BD">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2356B7">
        <w:trPr>
          <w:trHeight w:val="729"/>
          <w:jc w:val="center"/>
        </w:trPr>
        <w:tc>
          <w:tcPr>
            <w:tcW w:w="556" w:type="pc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2356B7" w:rsidRDefault="008946BD">
            <w:pPr>
              <w:pStyle w:val="13"/>
              <w:tabs>
                <w:tab w:val="left" w:pos="1260"/>
              </w:tabs>
              <w:adjustRightInd w:val="0"/>
              <w:snapToGrid w:val="0"/>
              <w:rPr>
                <w:szCs w:val="21"/>
              </w:rPr>
            </w:pPr>
            <w:r>
              <w:rPr>
                <w:szCs w:val="21"/>
              </w:rPr>
              <w:t>如属于中小企业，须提供《中小企业声明函》。</w:t>
            </w:r>
          </w:p>
          <w:p w:rsidR="002356B7" w:rsidRDefault="008946BD">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2356B7">
        <w:trPr>
          <w:trHeight w:val="729"/>
          <w:jc w:val="center"/>
        </w:trPr>
        <w:tc>
          <w:tcPr>
            <w:tcW w:w="556" w:type="pc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2356B7" w:rsidRDefault="008946BD">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2356B7" w:rsidRDefault="008946BD">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2356B7">
        <w:trPr>
          <w:trHeight w:val="729"/>
          <w:jc w:val="center"/>
        </w:trPr>
        <w:tc>
          <w:tcPr>
            <w:tcW w:w="556" w:type="pct"/>
            <w:shd w:val="clear" w:color="auto" w:fill="auto"/>
            <w:vAlign w:val="center"/>
          </w:tcPr>
          <w:p w:rsidR="002356B7" w:rsidRDefault="008946BD">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2356B7" w:rsidRDefault="008946BD">
            <w:pPr>
              <w:pStyle w:val="13"/>
              <w:tabs>
                <w:tab w:val="left" w:pos="1260"/>
              </w:tabs>
              <w:adjustRightInd w:val="0"/>
              <w:snapToGrid w:val="0"/>
              <w:rPr>
                <w:szCs w:val="21"/>
              </w:rPr>
            </w:pPr>
            <w:r>
              <w:rPr>
                <w:szCs w:val="21"/>
              </w:rPr>
              <w:t>如属于残疾人福利性单位，须提供《残疾人福利性单位声明函》。</w:t>
            </w:r>
          </w:p>
          <w:p w:rsidR="002356B7" w:rsidRDefault="008946BD">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2356B7" w:rsidRDefault="008946BD" w:rsidP="004E037E">
      <w:pPr>
        <w:spacing w:line="360" w:lineRule="auto"/>
        <w:ind w:firstLineChars="1700" w:firstLine="3794"/>
        <w:rPr>
          <w:sz w:val="24"/>
        </w:rPr>
      </w:pPr>
      <w:r>
        <w:rPr>
          <w:sz w:val="24"/>
        </w:rPr>
        <w:t>投标人名称：</w:t>
      </w:r>
    </w:p>
    <w:p w:rsidR="002356B7" w:rsidRDefault="008946BD" w:rsidP="004E037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356B7" w:rsidRDefault="002356B7" w:rsidP="004E037E">
      <w:pPr>
        <w:spacing w:line="360" w:lineRule="auto"/>
        <w:ind w:firstLineChars="200" w:firstLine="446"/>
        <w:outlineLvl w:val="0"/>
        <w:rPr>
          <w:sz w:val="24"/>
        </w:rPr>
      </w:pPr>
    </w:p>
    <w:p w:rsidR="002356B7" w:rsidRDefault="002356B7">
      <w:pPr>
        <w:spacing w:line="560" w:lineRule="exact"/>
        <w:jc w:val="center"/>
        <w:rPr>
          <w:sz w:val="24"/>
        </w:rPr>
      </w:pPr>
    </w:p>
    <w:p w:rsidR="002356B7" w:rsidRDefault="002356B7">
      <w:pPr>
        <w:spacing w:line="560" w:lineRule="exact"/>
        <w:jc w:val="center"/>
        <w:rPr>
          <w:sz w:val="24"/>
        </w:rPr>
      </w:pPr>
    </w:p>
    <w:p w:rsidR="002356B7" w:rsidRDefault="008946BD">
      <w:pPr>
        <w:spacing w:line="560" w:lineRule="exact"/>
        <w:jc w:val="center"/>
        <w:rPr>
          <w:sz w:val="24"/>
        </w:rPr>
      </w:pPr>
      <w:r>
        <w:rPr>
          <w:sz w:val="24"/>
        </w:rPr>
        <w:br w:type="page"/>
      </w:r>
    </w:p>
    <w:p w:rsidR="002356B7" w:rsidRDefault="008946BD">
      <w:pPr>
        <w:tabs>
          <w:tab w:val="left" w:pos="360"/>
        </w:tabs>
        <w:spacing w:afterLines="100" w:after="285" w:line="360" w:lineRule="auto"/>
        <w:rPr>
          <w:b/>
          <w:sz w:val="24"/>
        </w:rPr>
      </w:pPr>
      <w:r>
        <w:rPr>
          <w:rFonts w:hint="eastAsia"/>
          <w:b/>
          <w:sz w:val="24"/>
        </w:rPr>
        <w:lastRenderedPageBreak/>
        <w:t>附件</w:t>
      </w:r>
      <w:r>
        <w:rPr>
          <w:rFonts w:hint="eastAsia"/>
          <w:b/>
          <w:sz w:val="24"/>
        </w:rPr>
        <w:t>10</w:t>
      </w:r>
    </w:p>
    <w:p w:rsidR="002356B7" w:rsidRDefault="008946BD">
      <w:pPr>
        <w:autoSpaceDN w:val="0"/>
        <w:spacing w:line="360" w:lineRule="auto"/>
        <w:jc w:val="center"/>
        <w:rPr>
          <w:b/>
          <w:bCs/>
          <w:sz w:val="24"/>
        </w:rPr>
      </w:pPr>
      <w:r>
        <w:rPr>
          <w:b/>
          <w:bCs/>
          <w:sz w:val="24"/>
        </w:rPr>
        <w:t>投标产品配置清单</w:t>
      </w:r>
    </w:p>
    <w:p w:rsidR="002356B7" w:rsidRDefault="002356B7">
      <w:pPr>
        <w:spacing w:line="460" w:lineRule="exact"/>
        <w:rPr>
          <w:sz w:val="24"/>
        </w:rPr>
      </w:pPr>
    </w:p>
    <w:p w:rsidR="002356B7" w:rsidRDefault="008946BD">
      <w:pPr>
        <w:spacing w:line="460" w:lineRule="exact"/>
        <w:rPr>
          <w:sz w:val="24"/>
        </w:rPr>
      </w:pPr>
      <w:r>
        <w:rPr>
          <w:sz w:val="24"/>
        </w:rPr>
        <w:t>项目名称：</w:t>
      </w:r>
      <w:r>
        <w:rPr>
          <w:sz w:val="24"/>
          <w:u w:val="single"/>
        </w:rPr>
        <w:t xml:space="preserve">                    </w:t>
      </w:r>
    </w:p>
    <w:p w:rsidR="002356B7" w:rsidRDefault="008946BD">
      <w:pPr>
        <w:spacing w:line="460" w:lineRule="exact"/>
        <w:rPr>
          <w:sz w:val="24"/>
        </w:rPr>
      </w:pPr>
      <w:r>
        <w:rPr>
          <w:sz w:val="24"/>
        </w:rPr>
        <w:t>项目编号：</w:t>
      </w:r>
      <w:r>
        <w:rPr>
          <w:sz w:val="24"/>
          <w:u w:val="single"/>
        </w:rPr>
        <w:t xml:space="preserve">                    </w:t>
      </w:r>
    </w:p>
    <w:p w:rsidR="002356B7" w:rsidRDefault="008946BD">
      <w:pPr>
        <w:spacing w:line="460" w:lineRule="exact"/>
        <w:rPr>
          <w:sz w:val="24"/>
          <w:u w:val="single"/>
        </w:rPr>
      </w:pPr>
      <w:r>
        <w:rPr>
          <w:sz w:val="24"/>
        </w:rPr>
        <w:t>包号：</w:t>
      </w:r>
      <w:r>
        <w:rPr>
          <w:sz w:val="24"/>
          <w:u w:val="single"/>
        </w:rPr>
        <w:t xml:space="preserve">                        </w:t>
      </w:r>
    </w:p>
    <w:p w:rsidR="002356B7" w:rsidRDefault="002356B7">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2356B7">
        <w:tc>
          <w:tcPr>
            <w:tcW w:w="564" w:type="pct"/>
            <w:shd w:val="clear" w:color="auto" w:fill="auto"/>
            <w:vAlign w:val="center"/>
          </w:tcPr>
          <w:p w:rsidR="002356B7" w:rsidRDefault="008946BD">
            <w:pPr>
              <w:spacing w:line="560" w:lineRule="exact"/>
              <w:jc w:val="center"/>
              <w:rPr>
                <w:sz w:val="24"/>
              </w:rPr>
            </w:pPr>
            <w:r>
              <w:rPr>
                <w:sz w:val="24"/>
              </w:rPr>
              <w:t>序号</w:t>
            </w:r>
          </w:p>
        </w:tc>
        <w:tc>
          <w:tcPr>
            <w:tcW w:w="996" w:type="pct"/>
            <w:shd w:val="clear" w:color="auto" w:fill="auto"/>
            <w:vAlign w:val="center"/>
          </w:tcPr>
          <w:p w:rsidR="002356B7" w:rsidRDefault="008946BD">
            <w:pPr>
              <w:spacing w:line="560" w:lineRule="exact"/>
              <w:jc w:val="center"/>
              <w:rPr>
                <w:sz w:val="24"/>
              </w:rPr>
            </w:pPr>
            <w:r>
              <w:rPr>
                <w:sz w:val="24"/>
              </w:rPr>
              <w:t>设备名称</w:t>
            </w:r>
          </w:p>
        </w:tc>
        <w:tc>
          <w:tcPr>
            <w:tcW w:w="915" w:type="pct"/>
            <w:shd w:val="clear" w:color="auto" w:fill="auto"/>
            <w:vAlign w:val="center"/>
          </w:tcPr>
          <w:p w:rsidR="002356B7" w:rsidRDefault="008946BD">
            <w:pPr>
              <w:spacing w:line="560" w:lineRule="exact"/>
              <w:jc w:val="center"/>
              <w:rPr>
                <w:sz w:val="24"/>
              </w:rPr>
            </w:pPr>
            <w:r>
              <w:rPr>
                <w:sz w:val="24"/>
              </w:rPr>
              <w:t>规格型号</w:t>
            </w:r>
          </w:p>
        </w:tc>
        <w:tc>
          <w:tcPr>
            <w:tcW w:w="2525" w:type="pct"/>
            <w:shd w:val="clear" w:color="auto" w:fill="auto"/>
            <w:vAlign w:val="center"/>
          </w:tcPr>
          <w:p w:rsidR="002356B7" w:rsidRDefault="008946BD">
            <w:pPr>
              <w:spacing w:line="560" w:lineRule="exact"/>
              <w:jc w:val="center"/>
              <w:rPr>
                <w:sz w:val="24"/>
              </w:rPr>
            </w:pPr>
            <w:r>
              <w:rPr>
                <w:sz w:val="24"/>
              </w:rPr>
              <w:t>详细配置及技术标准</w:t>
            </w:r>
          </w:p>
        </w:tc>
      </w:tr>
      <w:tr w:rsidR="002356B7">
        <w:tc>
          <w:tcPr>
            <w:tcW w:w="564" w:type="pct"/>
            <w:shd w:val="clear" w:color="auto" w:fill="auto"/>
            <w:vAlign w:val="center"/>
          </w:tcPr>
          <w:p w:rsidR="002356B7" w:rsidRDefault="008946BD">
            <w:pPr>
              <w:spacing w:line="560" w:lineRule="exact"/>
              <w:jc w:val="center"/>
              <w:rPr>
                <w:sz w:val="24"/>
              </w:rPr>
            </w:pPr>
            <w:r>
              <w:rPr>
                <w:sz w:val="24"/>
              </w:rPr>
              <w:t>1</w:t>
            </w:r>
          </w:p>
        </w:tc>
        <w:tc>
          <w:tcPr>
            <w:tcW w:w="996" w:type="pct"/>
            <w:shd w:val="clear" w:color="auto" w:fill="auto"/>
            <w:vAlign w:val="center"/>
          </w:tcPr>
          <w:p w:rsidR="002356B7" w:rsidRDefault="002356B7">
            <w:pPr>
              <w:spacing w:line="560" w:lineRule="exact"/>
              <w:jc w:val="center"/>
              <w:rPr>
                <w:sz w:val="24"/>
              </w:rPr>
            </w:pPr>
          </w:p>
        </w:tc>
        <w:tc>
          <w:tcPr>
            <w:tcW w:w="915" w:type="pct"/>
            <w:shd w:val="clear" w:color="auto" w:fill="auto"/>
            <w:vAlign w:val="center"/>
          </w:tcPr>
          <w:p w:rsidR="002356B7" w:rsidRDefault="002356B7">
            <w:pPr>
              <w:spacing w:line="560" w:lineRule="exact"/>
              <w:jc w:val="center"/>
              <w:rPr>
                <w:sz w:val="24"/>
              </w:rPr>
            </w:pPr>
          </w:p>
        </w:tc>
        <w:tc>
          <w:tcPr>
            <w:tcW w:w="2525" w:type="pct"/>
            <w:shd w:val="clear" w:color="auto" w:fill="auto"/>
            <w:vAlign w:val="center"/>
          </w:tcPr>
          <w:p w:rsidR="002356B7" w:rsidRDefault="002356B7">
            <w:pPr>
              <w:spacing w:line="560" w:lineRule="exact"/>
              <w:jc w:val="center"/>
              <w:rPr>
                <w:sz w:val="24"/>
              </w:rPr>
            </w:pPr>
          </w:p>
        </w:tc>
      </w:tr>
      <w:tr w:rsidR="002356B7">
        <w:tc>
          <w:tcPr>
            <w:tcW w:w="564" w:type="pct"/>
            <w:shd w:val="clear" w:color="auto" w:fill="auto"/>
            <w:vAlign w:val="center"/>
          </w:tcPr>
          <w:p w:rsidR="002356B7" w:rsidRDefault="008946BD">
            <w:pPr>
              <w:spacing w:line="560" w:lineRule="exact"/>
              <w:jc w:val="center"/>
              <w:rPr>
                <w:sz w:val="24"/>
              </w:rPr>
            </w:pPr>
            <w:r>
              <w:rPr>
                <w:sz w:val="24"/>
              </w:rPr>
              <w:t>2</w:t>
            </w:r>
          </w:p>
        </w:tc>
        <w:tc>
          <w:tcPr>
            <w:tcW w:w="996" w:type="pct"/>
            <w:shd w:val="clear" w:color="auto" w:fill="auto"/>
            <w:vAlign w:val="center"/>
          </w:tcPr>
          <w:p w:rsidR="002356B7" w:rsidRDefault="002356B7">
            <w:pPr>
              <w:spacing w:line="560" w:lineRule="exact"/>
              <w:jc w:val="center"/>
              <w:rPr>
                <w:sz w:val="24"/>
              </w:rPr>
            </w:pPr>
          </w:p>
        </w:tc>
        <w:tc>
          <w:tcPr>
            <w:tcW w:w="915" w:type="pct"/>
            <w:shd w:val="clear" w:color="auto" w:fill="auto"/>
            <w:vAlign w:val="center"/>
          </w:tcPr>
          <w:p w:rsidR="002356B7" w:rsidRDefault="002356B7">
            <w:pPr>
              <w:spacing w:line="560" w:lineRule="exact"/>
              <w:jc w:val="center"/>
              <w:rPr>
                <w:sz w:val="24"/>
              </w:rPr>
            </w:pPr>
          </w:p>
        </w:tc>
        <w:tc>
          <w:tcPr>
            <w:tcW w:w="2525" w:type="pct"/>
            <w:shd w:val="clear" w:color="auto" w:fill="auto"/>
            <w:vAlign w:val="center"/>
          </w:tcPr>
          <w:p w:rsidR="002356B7" w:rsidRDefault="002356B7">
            <w:pPr>
              <w:spacing w:line="560" w:lineRule="exact"/>
              <w:jc w:val="center"/>
              <w:rPr>
                <w:sz w:val="24"/>
              </w:rPr>
            </w:pPr>
          </w:p>
        </w:tc>
      </w:tr>
      <w:tr w:rsidR="002356B7">
        <w:tc>
          <w:tcPr>
            <w:tcW w:w="564" w:type="pct"/>
            <w:shd w:val="clear" w:color="auto" w:fill="auto"/>
            <w:vAlign w:val="center"/>
          </w:tcPr>
          <w:p w:rsidR="002356B7" w:rsidRDefault="008946BD">
            <w:pPr>
              <w:spacing w:line="560" w:lineRule="exact"/>
              <w:jc w:val="center"/>
              <w:rPr>
                <w:sz w:val="24"/>
              </w:rPr>
            </w:pPr>
            <w:r>
              <w:rPr>
                <w:sz w:val="24"/>
              </w:rPr>
              <w:t>3</w:t>
            </w:r>
          </w:p>
        </w:tc>
        <w:tc>
          <w:tcPr>
            <w:tcW w:w="996" w:type="pct"/>
            <w:shd w:val="clear" w:color="auto" w:fill="auto"/>
            <w:vAlign w:val="center"/>
          </w:tcPr>
          <w:p w:rsidR="002356B7" w:rsidRDefault="002356B7">
            <w:pPr>
              <w:spacing w:line="560" w:lineRule="exact"/>
              <w:jc w:val="center"/>
              <w:rPr>
                <w:sz w:val="24"/>
              </w:rPr>
            </w:pPr>
          </w:p>
        </w:tc>
        <w:tc>
          <w:tcPr>
            <w:tcW w:w="915" w:type="pct"/>
            <w:shd w:val="clear" w:color="auto" w:fill="auto"/>
            <w:vAlign w:val="center"/>
          </w:tcPr>
          <w:p w:rsidR="002356B7" w:rsidRDefault="002356B7">
            <w:pPr>
              <w:spacing w:line="560" w:lineRule="exact"/>
              <w:jc w:val="center"/>
              <w:rPr>
                <w:sz w:val="24"/>
              </w:rPr>
            </w:pPr>
          </w:p>
        </w:tc>
        <w:tc>
          <w:tcPr>
            <w:tcW w:w="2525" w:type="pct"/>
            <w:shd w:val="clear" w:color="auto" w:fill="auto"/>
            <w:vAlign w:val="center"/>
          </w:tcPr>
          <w:p w:rsidR="002356B7" w:rsidRDefault="002356B7">
            <w:pPr>
              <w:spacing w:line="560" w:lineRule="exact"/>
              <w:jc w:val="center"/>
              <w:rPr>
                <w:sz w:val="24"/>
              </w:rPr>
            </w:pPr>
          </w:p>
        </w:tc>
      </w:tr>
      <w:tr w:rsidR="002356B7">
        <w:tc>
          <w:tcPr>
            <w:tcW w:w="564" w:type="pct"/>
            <w:shd w:val="clear" w:color="auto" w:fill="auto"/>
            <w:vAlign w:val="center"/>
          </w:tcPr>
          <w:p w:rsidR="002356B7" w:rsidRDefault="008946BD">
            <w:pPr>
              <w:spacing w:line="560" w:lineRule="exact"/>
              <w:jc w:val="center"/>
              <w:rPr>
                <w:sz w:val="24"/>
              </w:rPr>
            </w:pPr>
            <w:r>
              <w:rPr>
                <w:sz w:val="24"/>
              </w:rPr>
              <w:t>…</w:t>
            </w:r>
          </w:p>
        </w:tc>
        <w:tc>
          <w:tcPr>
            <w:tcW w:w="996" w:type="pct"/>
            <w:shd w:val="clear" w:color="auto" w:fill="auto"/>
            <w:vAlign w:val="center"/>
          </w:tcPr>
          <w:p w:rsidR="002356B7" w:rsidRDefault="002356B7">
            <w:pPr>
              <w:spacing w:line="560" w:lineRule="exact"/>
              <w:jc w:val="center"/>
              <w:rPr>
                <w:sz w:val="24"/>
              </w:rPr>
            </w:pPr>
          </w:p>
        </w:tc>
        <w:tc>
          <w:tcPr>
            <w:tcW w:w="915" w:type="pct"/>
            <w:shd w:val="clear" w:color="auto" w:fill="auto"/>
            <w:vAlign w:val="center"/>
          </w:tcPr>
          <w:p w:rsidR="002356B7" w:rsidRDefault="002356B7">
            <w:pPr>
              <w:spacing w:line="560" w:lineRule="exact"/>
              <w:jc w:val="center"/>
              <w:rPr>
                <w:sz w:val="24"/>
              </w:rPr>
            </w:pPr>
          </w:p>
        </w:tc>
        <w:tc>
          <w:tcPr>
            <w:tcW w:w="2525" w:type="pct"/>
            <w:shd w:val="clear" w:color="auto" w:fill="auto"/>
            <w:vAlign w:val="center"/>
          </w:tcPr>
          <w:p w:rsidR="002356B7" w:rsidRDefault="002356B7">
            <w:pPr>
              <w:spacing w:line="560" w:lineRule="exact"/>
              <w:jc w:val="center"/>
              <w:rPr>
                <w:sz w:val="24"/>
              </w:rPr>
            </w:pPr>
          </w:p>
        </w:tc>
      </w:tr>
    </w:tbl>
    <w:p w:rsidR="002356B7" w:rsidRDefault="002356B7">
      <w:pPr>
        <w:spacing w:line="560" w:lineRule="exact"/>
        <w:jc w:val="left"/>
        <w:rPr>
          <w:sz w:val="24"/>
        </w:rPr>
      </w:pPr>
    </w:p>
    <w:p w:rsidR="002356B7" w:rsidRDefault="002356B7">
      <w:pPr>
        <w:spacing w:line="560" w:lineRule="exact"/>
        <w:jc w:val="left"/>
        <w:rPr>
          <w:sz w:val="24"/>
        </w:rPr>
      </w:pPr>
    </w:p>
    <w:p w:rsidR="002356B7" w:rsidRDefault="002356B7">
      <w:pPr>
        <w:spacing w:line="560" w:lineRule="exact"/>
        <w:jc w:val="left"/>
        <w:rPr>
          <w:sz w:val="24"/>
        </w:rPr>
      </w:pPr>
    </w:p>
    <w:p w:rsidR="002356B7" w:rsidRDefault="002356B7">
      <w:pPr>
        <w:spacing w:line="560" w:lineRule="exact"/>
        <w:jc w:val="left"/>
        <w:rPr>
          <w:sz w:val="24"/>
        </w:rPr>
      </w:pPr>
    </w:p>
    <w:p w:rsidR="002356B7" w:rsidRDefault="002356B7">
      <w:pPr>
        <w:spacing w:line="560" w:lineRule="exact"/>
        <w:jc w:val="left"/>
        <w:rPr>
          <w:sz w:val="24"/>
        </w:rPr>
      </w:pPr>
    </w:p>
    <w:p w:rsidR="002356B7" w:rsidRDefault="008946BD" w:rsidP="004E037E">
      <w:pPr>
        <w:spacing w:line="360" w:lineRule="auto"/>
        <w:ind w:firstLineChars="1700" w:firstLine="3794"/>
        <w:rPr>
          <w:sz w:val="24"/>
        </w:rPr>
      </w:pPr>
      <w:r>
        <w:rPr>
          <w:sz w:val="24"/>
        </w:rPr>
        <w:t>投标人名称：</w:t>
      </w:r>
    </w:p>
    <w:p w:rsidR="002356B7" w:rsidRDefault="008946BD" w:rsidP="004E037E">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2356B7" w:rsidRDefault="008946BD" w:rsidP="004E037E">
      <w:pPr>
        <w:tabs>
          <w:tab w:val="left" w:pos="210"/>
        </w:tabs>
        <w:autoSpaceDE w:val="0"/>
        <w:autoSpaceDN w:val="0"/>
        <w:adjustRightInd w:val="0"/>
        <w:spacing w:line="460" w:lineRule="exact"/>
        <w:ind w:firstLineChars="200" w:firstLine="446"/>
        <w:rPr>
          <w:sz w:val="24"/>
        </w:rPr>
      </w:pPr>
      <w:r>
        <w:rPr>
          <w:sz w:val="24"/>
        </w:rPr>
        <w:br w:type="page"/>
      </w:r>
    </w:p>
    <w:p w:rsidR="002356B7" w:rsidRDefault="008946BD">
      <w:pPr>
        <w:tabs>
          <w:tab w:val="left" w:pos="360"/>
        </w:tabs>
        <w:spacing w:afterLines="100" w:after="285" w:line="360" w:lineRule="auto"/>
        <w:rPr>
          <w:b/>
          <w:sz w:val="24"/>
        </w:rPr>
      </w:pPr>
      <w:r>
        <w:rPr>
          <w:b/>
          <w:sz w:val="24"/>
        </w:rPr>
        <w:lastRenderedPageBreak/>
        <w:t>附件</w:t>
      </w:r>
      <w:r>
        <w:rPr>
          <w:rFonts w:hint="eastAsia"/>
          <w:b/>
          <w:sz w:val="24"/>
        </w:rPr>
        <w:t>11</w:t>
      </w:r>
    </w:p>
    <w:p w:rsidR="002356B7" w:rsidRDefault="008946BD">
      <w:pPr>
        <w:autoSpaceDE w:val="0"/>
        <w:autoSpaceDN w:val="0"/>
        <w:spacing w:line="480" w:lineRule="auto"/>
        <w:jc w:val="center"/>
        <w:rPr>
          <w:b/>
          <w:sz w:val="24"/>
          <w:szCs w:val="24"/>
        </w:rPr>
      </w:pPr>
      <w:r>
        <w:rPr>
          <w:b/>
          <w:sz w:val="24"/>
          <w:szCs w:val="24"/>
        </w:rPr>
        <w:t>中小企业声明函（货物）</w:t>
      </w:r>
    </w:p>
    <w:p w:rsidR="002356B7" w:rsidRDefault="008946BD" w:rsidP="004E037E">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2356B7" w:rsidRDefault="008946BD" w:rsidP="004E037E">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2356B7" w:rsidRDefault="008946BD" w:rsidP="004E037E">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2356B7" w:rsidRDefault="008946BD" w:rsidP="004E037E">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2356B7" w:rsidRDefault="008946BD">
      <w:pPr>
        <w:autoSpaceDE w:val="0"/>
        <w:autoSpaceDN w:val="0"/>
        <w:spacing w:line="500" w:lineRule="exact"/>
        <w:ind w:left="641"/>
        <w:jc w:val="left"/>
        <w:rPr>
          <w:sz w:val="24"/>
          <w:szCs w:val="24"/>
        </w:rPr>
      </w:pPr>
      <w:r>
        <w:rPr>
          <w:sz w:val="24"/>
          <w:szCs w:val="24"/>
        </w:rPr>
        <w:t>……</w:t>
      </w:r>
    </w:p>
    <w:p w:rsidR="002356B7" w:rsidRDefault="008946BD" w:rsidP="004E037E">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2356B7" w:rsidRDefault="008946BD" w:rsidP="004E037E">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2356B7" w:rsidRDefault="008946BD">
      <w:pPr>
        <w:autoSpaceDE w:val="0"/>
        <w:autoSpaceDN w:val="0"/>
        <w:spacing w:line="500" w:lineRule="exact"/>
        <w:ind w:left="3840"/>
        <w:jc w:val="left"/>
        <w:rPr>
          <w:sz w:val="24"/>
          <w:szCs w:val="24"/>
        </w:rPr>
      </w:pPr>
      <w:r>
        <w:rPr>
          <w:sz w:val="24"/>
          <w:szCs w:val="24"/>
        </w:rPr>
        <w:t>投标人名称：</w:t>
      </w:r>
    </w:p>
    <w:p w:rsidR="002356B7" w:rsidRDefault="008946BD">
      <w:pPr>
        <w:autoSpaceDE w:val="0"/>
        <w:autoSpaceDN w:val="0"/>
        <w:spacing w:line="500" w:lineRule="exact"/>
        <w:ind w:left="3840"/>
        <w:jc w:val="left"/>
        <w:rPr>
          <w:b/>
          <w:sz w:val="24"/>
          <w:szCs w:val="24"/>
        </w:rPr>
      </w:pPr>
      <w:r>
        <w:rPr>
          <w:sz w:val="24"/>
          <w:szCs w:val="24"/>
        </w:rPr>
        <w:t>日期：</w:t>
      </w:r>
    </w:p>
    <w:p w:rsidR="002356B7" w:rsidRDefault="008946BD">
      <w:pPr>
        <w:spacing w:line="360" w:lineRule="auto"/>
        <w:ind w:right="84" w:firstLineChars="100" w:firstLine="224"/>
        <w:rPr>
          <w:b/>
          <w:sz w:val="24"/>
          <w:szCs w:val="24"/>
        </w:rPr>
      </w:pPr>
      <w:r>
        <w:rPr>
          <w:b/>
          <w:sz w:val="24"/>
          <w:szCs w:val="24"/>
        </w:rPr>
        <w:t>注：</w:t>
      </w:r>
    </w:p>
    <w:p w:rsidR="002356B7" w:rsidRDefault="008946BD">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b/>
          <w:sz w:val="24"/>
          <w:szCs w:val="24"/>
        </w:rPr>
        <w:t>项目需求书</w:t>
      </w:r>
      <w:r>
        <w:rPr>
          <w:b/>
          <w:sz w:val="24"/>
          <w:szCs w:val="24"/>
        </w:rPr>
        <w:t>”</w:t>
      </w:r>
      <w:r>
        <w:rPr>
          <w:b/>
          <w:sz w:val="24"/>
          <w:szCs w:val="24"/>
        </w:rPr>
        <w:t>中明确的标的名称进行填写；所属行业须按照采购文件中明确的所属行业进行填写，否则不享受中小企业扶持政策。</w:t>
      </w:r>
    </w:p>
    <w:p w:rsidR="002356B7" w:rsidRDefault="008946BD">
      <w:pPr>
        <w:spacing w:line="360" w:lineRule="auto"/>
        <w:ind w:right="84" w:firstLineChars="100" w:firstLine="224"/>
        <w:rPr>
          <w:b/>
          <w:sz w:val="24"/>
          <w:szCs w:val="24"/>
        </w:rPr>
      </w:pPr>
      <w:r>
        <w:rPr>
          <w:b/>
          <w:sz w:val="24"/>
          <w:szCs w:val="24"/>
        </w:rPr>
        <w:lastRenderedPageBreak/>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2356B7" w:rsidRDefault="008946BD">
      <w:pPr>
        <w:spacing w:line="360" w:lineRule="auto"/>
        <w:ind w:right="84" w:firstLineChars="100" w:firstLine="224"/>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2356B7" w:rsidRDefault="002356B7">
      <w:pPr>
        <w:widowControl/>
        <w:jc w:val="left"/>
        <w:rPr>
          <w:sz w:val="24"/>
          <w:szCs w:val="21"/>
        </w:rPr>
      </w:pPr>
    </w:p>
    <w:p w:rsidR="002356B7" w:rsidRDefault="002356B7">
      <w:pPr>
        <w:widowControl/>
        <w:jc w:val="left"/>
        <w:rPr>
          <w:sz w:val="24"/>
          <w:szCs w:val="21"/>
        </w:rPr>
      </w:pPr>
    </w:p>
    <w:p w:rsidR="002356B7" w:rsidRDefault="002356B7">
      <w:pPr>
        <w:widowControl/>
        <w:jc w:val="left"/>
        <w:rPr>
          <w:sz w:val="24"/>
          <w:szCs w:val="21"/>
        </w:rPr>
      </w:pPr>
    </w:p>
    <w:p w:rsidR="002356B7" w:rsidRDefault="008946BD">
      <w:pPr>
        <w:widowControl/>
        <w:jc w:val="left"/>
        <w:rPr>
          <w:b/>
          <w:kern w:val="0"/>
          <w:sz w:val="24"/>
          <w:szCs w:val="21"/>
        </w:rPr>
      </w:pPr>
      <w:r>
        <w:rPr>
          <w:b/>
          <w:kern w:val="0"/>
          <w:sz w:val="24"/>
          <w:szCs w:val="21"/>
        </w:rPr>
        <w:br w:type="page"/>
      </w:r>
    </w:p>
    <w:p w:rsidR="002356B7" w:rsidRDefault="008946BD">
      <w:pPr>
        <w:autoSpaceDN w:val="0"/>
        <w:spacing w:line="360" w:lineRule="auto"/>
        <w:rPr>
          <w:b/>
          <w:kern w:val="0"/>
          <w:sz w:val="24"/>
          <w:szCs w:val="21"/>
        </w:rPr>
      </w:pPr>
      <w:r>
        <w:rPr>
          <w:rFonts w:hint="eastAsia"/>
          <w:b/>
          <w:kern w:val="0"/>
          <w:sz w:val="24"/>
          <w:szCs w:val="21"/>
        </w:rPr>
        <w:lastRenderedPageBreak/>
        <w:t>附件</w:t>
      </w:r>
      <w:r>
        <w:rPr>
          <w:rFonts w:hint="eastAsia"/>
          <w:b/>
          <w:kern w:val="0"/>
          <w:sz w:val="24"/>
          <w:szCs w:val="21"/>
        </w:rPr>
        <w:t>12</w:t>
      </w:r>
    </w:p>
    <w:p w:rsidR="002356B7" w:rsidRDefault="008946BD">
      <w:pPr>
        <w:autoSpaceDN w:val="0"/>
        <w:spacing w:line="360" w:lineRule="auto"/>
        <w:jc w:val="left"/>
        <w:rPr>
          <w:b/>
          <w:bCs/>
          <w:sz w:val="24"/>
        </w:rPr>
      </w:pPr>
      <w:r>
        <w:rPr>
          <w:rFonts w:hint="eastAsia"/>
          <w:b/>
          <w:kern w:val="0"/>
          <w:sz w:val="24"/>
          <w:szCs w:val="21"/>
        </w:rPr>
        <w:t>若不是残疾人福利性单位，投标文件中可不提供此声明函</w:t>
      </w:r>
    </w:p>
    <w:p w:rsidR="002356B7" w:rsidRDefault="002356B7">
      <w:pPr>
        <w:autoSpaceDN w:val="0"/>
        <w:spacing w:line="360" w:lineRule="auto"/>
        <w:jc w:val="center"/>
        <w:rPr>
          <w:b/>
          <w:bCs/>
          <w:sz w:val="24"/>
        </w:rPr>
      </w:pPr>
    </w:p>
    <w:p w:rsidR="002356B7" w:rsidRDefault="008946BD">
      <w:pPr>
        <w:snapToGrid w:val="0"/>
        <w:spacing w:line="360" w:lineRule="auto"/>
        <w:jc w:val="center"/>
        <w:rPr>
          <w:b/>
          <w:bCs/>
          <w:sz w:val="24"/>
        </w:rPr>
      </w:pPr>
      <w:r>
        <w:rPr>
          <w:rFonts w:hint="eastAsia"/>
          <w:b/>
          <w:bCs/>
          <w:sz w:val="24"/>
        </w:rPr>
        <w:t>残疾人福利性单位声明函</w:t>
      </w:r>
    </w:p>
    <w:p w:rsidR="002356B7" w:rsidRDefault="002356B7">
      <w:pPr>
        <w:snapToGrid w:val="0"/>
        <w:spacing w:line="360" w:lineRule="auto"/>
        <w:ind w:firstLineChars="200" w:firstLine="448"/>
        <w:jc w:val="left"/>
        <w:rPr>
          <w:b/>
          <w:bCs/>
          <w:sz w:val="24"/>
        </w:rPr>
      </w:pPr>
    </w:p>
    <w:p w:rsidR="002356B7" w:rsidRDefault="008946BD" w:rsidP="004E037E">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2356B7" w:rsidRDefault="008946BD" w:rsidP="004E037E">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2356B7" w:rsidRDefault="002356B7" w:rsidP="004E037E">
      <w:pPr>
        <w:snapToGrid w:val="0"/>
        <w:spacing w:line="360" w:lineRule="auto"/>
        <w:ind w:firstLineChars="200" w:firstLine="446"/>
        <w:jc w:val="left"/>
        <w:rPr>
          <w:bCs/>
          <w:sz w:val="24"/>
        </w:rPr>
      </w:pPr>
    </w:p>
    <w:p w:rsidR="002356B7" w:rsidRDefault="002356B7" w:rsidP="004E037E">
      <w:pPr>
        <w:snapToGrid w:val="0"/>
        <w:spacing w:line="360" w:lineRule="auto"/>
        <w:ind w:firstLineChars="200" w:firstLine="446"/>
        <w:jc w:val="left"/>
        <w:rPr>
          <w:bCs/>
          <w:sz w:val="24"/>
        </w:rPr>
      </w:pPr>
    </w:p>
    <w:p w:rsidR="002356B7" w:rsidRDefault="008946BD" w:rsidP="004E037E">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2356B7" w:rsidRDefault="002356B7" w:rsidP="004E037E">
      <w:pPr>
        <w:snapToGrid w:val="0"/>
        <w:spacing w:line="360" w:lineRule="auto"/>
        <w:ind w:firstLineChars="200" w:firstLine="446"/>
        <w:jc w:val="left"/>
        <w:rPr>
          <w:bCs/>
          <w:sz w:val="24"/>
        </w:rPr>
      </w:pPr>
    </w:p>
    <w:p w:rsidR="002356B7" w:rsidRDefault="008946BD" w:rsidP="004E037E">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2356B7" w:rsidRDefault="002356B7" w:rsidP="004E037E">
      <w:pPr>
        <w:snapToGrid w:val="0"/>
        <w:spacing w:line="360" w:lineRule="auto"/>
        <w:ind w:firstLineChars="200" w:firstLine="446"/>
        <w:jc w:val="left"/>
        <w:rPr>
          <w:sz w:val="24"/>
          <w:szCs w:val="21"/>
        </w:rPr>
      </w:pPr>
    </w:p>
    <w:p w:rsidR="002356B7" w:rsidRDefault="008946BD" w:rsidP="004E037E">
      <w:pPr>
        <w:snapToGrid w:val="0"/>
        <w:spacing w:line="360" w:lineRule="auto"/>
        <w:ind w:firstLineChars="200" w:firstLine="446"/>
        <w:rPr>
          <w:sz w:val="24"/>
          <w:szCs w:val="21"/>
        </w:rPr>
      </w:pPr>
      <w:r>
        <w:rPr>
          <w:sz w:val="24"/>
          <w:szCs w:val="21"/>
        </w:rPr>
        <w:t>注：</w:t>
      </w:r>
    </w:p>
    <w:p w:rsidR="002356B7" w:rsidRDefault="008946BD">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2356B7" w:rsidRDefault="008946BD">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2356B7" w:rsidRDefault="002356B7">
      <w:pPr>
        <w:snapToGrid w:val="0"/>
        <w:spacing w:line="360" w:lineRule="auto"/>
        <w:rPr>
          <w:color w:val="FF0000"/>
          <w:sz w:val="24"/>
          <w:szCs w:val="21"/>
        </w:rPr>
      </w:pPr>
    </w:p>
    <w:p w:rsidR="002356B7" w:rsidRDefault="008946BD">
      <w:pPr>
        <w:widowControl/>
        <w:jc w:val="left"/>
        <w:rPr>
          <w:sz w:val="24"/>
        </w:rPr>
      </w:pPr>
      <w:r>
        <w:rPr>
          <w:sz w:val="24"/>
        </w:rPr>
        <w:br w:type="page"/>
      </w:r>
    </w:p>
    <w:p w:rsidR="002356B7" w:rsidRDefault="008946BD">
      <w:pPr>
        <w:tabs>
          <w:tab w:val="left" w:pos="360"/>
        </w:tabs>
        <w:spacing w:line="360" w:lineRule="auto"/>
        <w:rPr>
          <w:b/>
          <w:sz w:val="24"/>
        </w:rPr>
      </w:pPr>
      <w:r>
        <w:rPr>
          <w:b/>
          <w:sz w:val="24"/>
        </w:rPr>
        <w:lastRenderedPageBreak/>
        <w:t>附件</w:t>
      </w:r>
      <w:r>
        <w:rPr>
          <w:b/>
          <w:sz w:val="24"/>
        </w:rPr>
        <w:t>1</w:t>
      </w:r>
      <w:r>
        <w:rPr>
          <w:rFonts w:hint="eastAsia"/>
          <w:b/>
          <w:sz w:val="24"/>
        </w:rPr>
        <w:t>3</w:t>
      </w:r>
    </w:p>
    <w:p w:rsidR="002356B7" w:rsidRDefault="008946BD">
      <w:pPr>
        <w:tabs>
          <w:tab w:val="left" w:pos="360"/>
        </w:tabs>
        <w:spacing w:line="360" w:lineRule="auto"/>
        <w:jc w:val="center"/>
        <w:rPr>
          <w:b/>
          <w:bCs/>
          <w:sz w:val="24"/>
        </w:rPr>
      </w:pPr>
      <w:r>
        <w:rPr>
          <w:rFonts w:hint="eastAsia"/>
          <w:b/>
          <w:bCs/>
          <w:sz w:val="24"/>
        </w:rPr>
        <w:t>书面</w:t>
      </w:r>
      <w:r>
        <w:rPr>
          <w:b/>
          <w:bCs/>
          <w:sz w:val="24"/>
        </w:rPr>
        <w:t>声明</w:t>
      </w:r>
    </w:p>
    <w:p w:rsidR="002356B7" w:rsidRDefault="002356B7">
      <w:pPr>
        <w:pStyle w:val="af"/>
        <w:tabs>
          <w:tab w:val="left" w:pos="360"/>
        </w:tabs>
        <w:spacing w:line="360" w:lineRule="auto"/>
        <w:ind w:firstLine="446"/>
        <w:rPr>
          <w:sz w:val="24"/>
        </w:rPr>
      </w:pPr>
    </w:p>
    <w:p w:rsidR="002356B7" w:rsidRDefault="008946BD">
      <w:pPr>
        <w:pStyle w:val="af"/>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2356B7" w:rsidRDefault="008946BD">
      <w:pPr>
        <w:pStyle w:val="af"/>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2356B7" w:rsidRDefault="002356B7">
      <w:pPr>
        <w:pStyle w:val="af"/>
        <w:tabs>
          <w:tab w:val="left" w:pos="360"/>
        </w:tabs>
        <w:spacing w:line="360" w:lineRule="auto"/>
        <w:ind w:firstLine="446"/>
        <w:rPr>
          <w:sz w:val="24"/>
        </w:rPr>
      </w:pPr>
    </w:p>
    <w:p w:rsidR="002356B7" w:rsidRDefault="008946BD">
      <w:pPr>
        <w:autoSpaceDE w:val="0"/>
        <w:autoSpaceDN w:val="0"/>
        <w:spacing w:line="500" w:lineRule="exact"/>
        <w:ind w:left="3840"/>
        <w:jc w:val="left"/>
        <w:rPr>
          <w:sz w:val="24"/>
          <w:szCs w:val="24"/>
        </w:rPr>
      </w:pPr>
      <w:r>
        <w:rPr>
          <w:sz w:val="24"/>
          <w:szCs w:val="24"/>
        </w:rPr>
        <w:t>投标人名称：</w:t>
      </w:r>
    </w:p>
    <w:p w:rsidR="002356B7" w:rsidRDefault="002356B7">
      <w:pPr>
        <w:autoSpaceDE w:val="0"/>
        <w:autoSpaceDN w:val="0"/>
        <w:spacing w:line="500" w:lineRule="exact"/>
        <w:ind w:left="3840"/>
        <w:jc w:val="left"/>
        <w:rPr>
          <w:sz w:val="24"/>
          <w:szCs w:val="24"/>
        </w:rPr>
      </w:pPr>
    </w:p>
    <w:p w:rsidR="002356B7" w:rsidRDefault="008946BD">
      <w:pPr>
        <w:autoSpaceDE w:val="0"/>
        <w:autoSpaceDN w:val="0"/>
        <w:spacing w:line="500" w:lineRule="exact"/>
        <w:ind w:left="3840"/>
        <w:jc w:val="left"/>
        <w:rPr>
          <w:sz w:val="24"/>
          <w:szCs w:val="24"/>
        </w:rPr>
      </w:pPr>
      <w:r>
        <w:rPr>
          <w:sz w:val="24"/>
          <w:szCs w:val="24"/>
        </w:rPr>
        <w:t>日期：</w:t>
      </w:r>
    </w:p>
    <w:p w:rsidR="002356B7" w:rsidRDefault="002356B7">
      <w:pPr>
        <w:autoSpaceDE w:val="0"/>
        <w:autoSpaceDN w:val="0"/>
        <w:spacing w:line="500" w:lineRule="exact"/>
        <w:ind w:left="3840"/>
        <w:jc w:val="left"/>
        <w:rPr>
          <w:sz w:val="24"/>
          <w:szCs w:val="24"/>
        </w:rPr>
      </w:pPr>
    </w:p>
    <w:p w:rsidR="002356B7" w:rsidRDefault="008946BD">
      <w:pPr>
        <w:pStyle w:val="af"/>
        <w:tabs>
          <w:tab w:val="left" w:pos="360"/>
        </w:tabs>
        <w:spacing w:line="360" w:lineRule="auto"/>
        <w:ind w:firstLineChars="0" w:firstLine="0"/>
        <w:rPr>
          <w:sz w:val="24"/>
          <w:u w:val="single"/>
        </w:rPr>
      </w:pPr>
      <w:r>
        <w:rPr>
          <w:rFonts w:hint="eastAsia"/>
          <w:sz w:val="24"/>
          <w:u w:val="single"/>
        </w:rPr>
        <w:t xml:space="preserve">                                                                     </w:t>
      </w:r>
    </w:p>
    <w:p w:rsidR="002356B7" w:rsidRDefault="002356B7">
      <w:pPr>
        <w:pStyle w:val="af"/>
        <w:tabs>
          <w:tab w:val="left" w:pos="360"/>
        </w:tabs>
        <w:spacing w:line="360" w:lineRule="auto"/>
        <w:ind w:firstLine="446"/>
        <w:rPr>
          <w:sz w:val="24"/>
        </w:rPr>
      </w:pPr>
    </w:p>
    <w:p w:rsidR="002356B7" w:rsidRDefault="002356B7">
      <w:pPr>
        <w:pStyle w:val="af"/>
        <w:spacing w:line="360" w:lineRule="auto"/>
        <w:ind w:firstLineChars="0" w:firstLine="0"/>
        <w:jc w:val="center"/>
        <w:rPr>
          <w:b/>
          <w:sz w:val="24"/>
        </w:rPr>
      </w:pPr>
    </w:p>
    <w:p w:rsidR="002356B7" w:rsidRDefault="002356B7">
      <w:pPr>
        <w:pStyle w:val="af"/>
        <w:spacing w:line="360" w:lineRule="auto"/>
        <w:ind w:firstLineChars="0" w:firstLine="0"/>
        <w:jc w:val="center"/>
        <w:rPr>
          <w:b/>
          <w:sz w:val="24"/>
        </w:rPr>
      </w:pPr>
    </w:p>
    <w:p w:rsidR="002356B7" w:rsidRDefault="008946BD">
      <w:pPr>
        <w:pStyle w:val="af"/>
        <w:spacing w:line="360" w:lineRule="auto"/>
        <w:ind w:firstLineChars="0" w:firstLine="0"/>
        <w:jc w:val="center"/>
        <w:rPr>
          <w:b/>
          <w:sz w:val="24"/>
        </w:rPr>
      </w:pPr>
      <w:r>
        <w:rPr>
          <w:rFonts w:hint="eastAsia"/>
          <w:b/>
          <w:sz w:val="24"/>
        </w:rPr>
        <w:t>证明材料</w:t>
      </w:r>
    </w:p>
    <w:p w:rsidR="002356B7" w:rsidRDefault="002356B7">
      <w:pPr>
        <w:pStyle w:val="af"/>
        <w:tabs>
          <w:tab w:val="left" w:pos="360"/>
        </w:tabs>
        <w:spacing w:line="360" w:lineRule="auto"/>
        <w:ind w:firstLine="446"/>
        <w:rPr>
          <w:sz w:val="24"/>
        </w:rPr>
      </w:pPr>
    </w:p>
    <w:p w:rsidR="002356B7" w:rsidRDefault="008946BD">
      <w:pPr>
        <w:pStyle w:val="af"/>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2356B7" w:rsidRDefault="002356B7">
      <w:pPr>
        <w:pStyle w:val="af"/>
        <w:tabs>
          <w:tab w:val="left" w:pos="360"/>
        </w:tabs>
        <w:spacing w:line="360" w:lineRule="auto"/>
        <w:ind w:firstLine="446"/>
        <w:rPr>
          <w:sz w:val="24"/>
        </w:rPr>
      </w:pPr>
    </w:p>
    <w:p w:rsidR="002356B7" w:rsidRDefault="002356B7">
      <w:pPr>
        <w:autoSpaceDE w:val="0"/>
        <w:autoSpaceDN w:val="0"/>
        <w:spacing w:line="500" w:lineRule="exact"/>
        <w:ind w:left="3840"/>
        <w:jc w:val="left"/>
        <w:rPr>
          <w:sz w:val="24"/>
          <w:szCs w:val="24"/>
        </w:rPr>
      </w:pPr>
    </w:p>
    <w:p w:rsidR="002356B7" w:rsidRDefault="002356B7">
      <w:pPr>
        <w:autoSpaceDE w:val="0"/>
        <w:autoSpaceDN w:val="0"/>
        <w:spacing w:line="500" w:lineRule="exact"/>
        <w:ind w:left="3840"/>
        <w:jc w:val="left"/>
        <w:rPr>
          <w:sz w:val="24"/>
          <w:szCs w:val="24"/>
        </w:rPr>
      </w:pPr>
    </w:p>
    <w:p w:rsidR="002356B7" w:rsidRDefault="008946BD">
      <w:pPr>
        <w:autoSpaceDE w:val="0"/>
        <w:autoSpaceDN w:val="0"/>
        <w:spacing w:line="500" w:lineRule="exact"/>
        <w:ind w:left="3840"/>
        <w:jc w:val="left"/>
        <w:rPr>
          <w:sz w:val="24"/>
          <w:szCs w:val="24"/>
        </w:rPr>
      </w:pPr>
      <w:r>
        <w:rPr>
          <w:sz w:val="24"/>
          <w:szCs w:val="24"/>
        </w:rPr>
        <w:t>投标人名称：</w:t>
      </w:r>
    </w:p>
    <w:p w:rsidR="002356B7" w:rsidRDefault="002356B7">
      <w:pPr>
        <w:autoSpaceDE w:val="0"/>
        <w:autoSpaceDN w:val="0"/>
        <w:spacing w:line="500" w:lineRule="exact"/>
        <w:ind w:left="3840"/>
        <w:jc w:val="left"/>
        <w:rPr>
          <w:sz w:val="24"/>
          <w:szCs w:val="24"/>
        </w:rPr>
      </w:pPr>
    </w:p>
    <w:p w:rsidR="002356B7" w:rsidRDefault="008946BD">
      <w:pPr>
        <w:autoSpaceDE w:val="0"/>
        <w:autoSpaceDN w:val="0"/>
        <w:spacing w:line="500" w:lineRule="exact"/>
        <w:ind w:left="3840"/>
        <w:jc w:val="left"/>
        <w:rPr>
          <w:b/>
          <w:sz w:val="24"/>
        </w:rPr>
      </w:pPr>
      <w:r>
        <w:rPr>
          <w:sz w:val="24"/>
          <w:szCs w:val="24"/>
        </w:rPr>
        <w:t>日期：</w:t>
      </w:r>
    </w:p>
    <w:p w:rsidR="002356B7" w:rsidRDefault="008946BD">
      <w:pPr>
        <w:widowControl/>
        <w:jc w:val="left"/>
        <w:rPr>
          <w:b/>
          <w:bCs/>
          <w:sz w:val="24"/>
        </w:rPr>
      </w:pPr>
      <w:r>
        <w:rPr>
          <w:b/>
          <w:bCs/>
          <w:sz w:val="24"/>
        </w:rPr>
        <w:br w:type="page"/>
      </w:r>
      <w:r>
        <w:rPr>
          <w:rFonts w:hint="eastAsia"/>
          <w:b/>
          <w:bCs/>
          <w:sz w:val="24"/>
        </w:rPr>
        <w:lastRenderedPageBreak/>
        <w:t>附件</w:t>
      </w:r>
      <w:r>
        <w:rPr>
          <w:rFonts w:hint="eastAsia"/>
          <w:b/>
          <w:bCs/>
          <w:sz w:val="24"/>
        </w:rPr>
        <w:t>14</w:t>
      </w:r>
    </w:p>
    <w:p w:rsidR="002356B7" w:rsidRDefault="008946BD">
      <w:pPr>
        <w:autoSpaceDN w:val="0"/>
        <w:spacing w:line="360" w:lineRule="auto"/>
        <w:jc w:val="center"/>
        <w:rPr>
          <w:b/>
          <w:bCs/>
          <w:sz w:val="24"/>
        </w:rPr>
      </w:pPr>
      <w:r>
        <w:rPr>
          <w:b/>
          <w:bCs/>
          <w:sz w:val="24"/>
        </w:rPr>
        <w:t>投标人认为需要提供的其他资料</w:t>
      </w:r>
    </w:p>
    <w:sectPr w:rsidR="002356B7">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6BD" w:rsidRDefault="008946BD">
      <w:r>
        <w:separator/>
      </w:r>
    </w:p>
  </w:endnote>
  <w:endnote w:type="continuationSeparator" w:id="0">
    <w:p w:rsidR="008946BD" w:rsidRDefault="0089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Helvetica Neue">
    <w:altName w:val="Times New Roman"/>
    <w:charset w:val="00"/>
    <w:family w:val="auto"/>
    <w:pitch w:val="default"/>
    <w:sig w:usb0="00000000" w:usb1="00000000"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B7" w:rsidRDefault="008946BD">
    <w:pPr>
      <w:pStyle w:val="a8"/>
      <w:jc w:val="center"/>
    </w:pPr>
    <w:r>
      <w:rPr>
        <w:b/>
      </w:rPr>
      <w:fldChar w:fldCharType="begin"/>
    </w:r>
    <w:r>
      <w:rPr>
        <w:b/>
      </w:rPr>
      <w:instrText>PAGE  \* Arabic  \* MERGEFORMAT</w:instrText>
    </w:r>
    <w:r>
      <w:rPr>
        <w:b/>
      </w:rPr>
      <w:fldChar w:fldCharType="separate"/>
    </w:r>
    <w:r w:rsidR="00C17542" w:rsidRPr="00C17542">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6BD" w:rsidRDefault="008946BD">
      <w:r>
        <w:separator/>
      </w:r>
    </w:p>
  </w:footnote>
  <w:footnote w:type="continuationSeparator" w:id="0">
    <w:p w:rsidR="008946BD" w:rsidRDefault="00894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B7" w:rsidRDefault="002356B7">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8161E8"/>
    <w:multiLevelType w:val="singleLevel"/>
    <w:tmpl w:val="CD8161E8"/>
    <w:lvl w:ilvl="0">
      <w:start w:val="1"/>
      <w:numFmt w:val="decimal"/>
      <w:suff w:val="nothing"/>
      <w:lvlText w:val="%1、"/>
      <w:lvlJc w:val="left"/>
    </w:lvl>
  </w:abstractNum>
  <w:abstractNum w:abstractNumId="1">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04C5B"/>
    <w:rsid w:val="00010678"/>
    <w:rsid w:val="00010DCF"/>
    <w:rsid w:val="00011B73"/>
    <w:rsid w:val="00013068"/>
    <w:rsid w:val="00013701"/>
    <w:rsid w:val="00014723"/>
    <w:rsid w:val="00015213"/>
    <w:rsid w:val="00015BDB"/>
    <w:rsid w:val="00015D0D"/>
    <w:rsid w:val="00017C2D"/>
    <w:rsid w:val="00020A5D"/>
    <w:rsid w:val="000227B2"/>
    <w:rsid w:val="00025E3C"/>
    <w:rsid w:val="00025ECE"/>
    <w:rsid w:val="00026AF4"/>
    <w:rsid w:val="00027099"/>
    <w:rsid w:val="000308AC"/>
    <w:rsid w:val="00030BD8"/>
    <w:rsid w:val="00032015"/>
    <w:rsid w:val="00033B62"/>
    <w:rsid w:val="00033D1E"/>
    <w:rsid w:val="000361B9"/>
    <w:rsid w:val="00036A32"/>
    <w:rsid w:val="00037BDD"/>
    <w:rsid w:val="000403B6"/>
    <w:rsid w:val="0004130F"/>
    <w:rsid w:val="00042FFE"/>
    <w:rsid w:val="00044850"/>
    <w:rsid w:val="00050365"/>
    <w:rsid w:val="00050608"/>
    <w:rsid w:val="00056208"/>
    <w:rsid w:val="0005643C"/>
    <w:rsid w:val="00056D6F"/>
    <w:rsid w:val="00056EF3"/>
    <w:rsid w:val="00057867"/>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BA5"/>
    <w:rsid w:val="000775F5"/>
    <w:rsid w:val="00081168"/>
    <w:rsid w:val="000822B1"/>
    <w:rsid w:val="00082307"/>
    <w:rsid w:val="000826F9"/>
    <w:rsid w:val="0008470A"/>
    <w:rsid w:val="00086EBE"/>
    <w:rsid w:val="00090A07"/>
    <w:rsid w:val="00092400"/>
    <w:rsid w:val="00094021"/>
    <w:rsid w:val="000A0277"/>
    <w:rsid w:val="000A2E57"/>
    <w:rsid w:val="000A3F59"/>
    <w:rsid w:val="000A5CEA"/>
    <w:rsid w:val="000B0D7B"/>
    <w:rsid w:val="000B2506"/>
    <w:rsid w:val="000B2975"/>
    <w:rsid w:val="000B29CB"/>
    <w:rsid w:val="000B4C9D"/>
    <w:rsid w:val="000B540E"/>
    <w:rsid w:val="000C01FF"/>
    <w:rsid w:val="000C0A8A"/>
    <w:rsid w:val="000C103D"/>
    <w:rsid w:val="000C337F"/>
    <w:rsid w:val="000C6CA8"/>
    <w:rsid w:val="000C7A3F"/>
    <w:rsid w:val="000D26D7"/>
    <w:rsid w:val="000D2F5A"/>
    <w:rsid w:val="000D514E"/>
    <w:rsid w:val="000D6F7A"/>
    <w:rsid w:val="000D7FC5"/>
    <w:rsid w:val="000E45F4"/>
    <w:rsid w:val="000E50F9"/>
    <w:rsid w:val="000E6A76"/>
    <w:rsid w:val="000F106F"/>
    <w:rsid w:val="000F1202"/>
    <w:rsid w:val="000F1454"/>
    <w:rsid w:val="000F48D9"/>
    <w:rsid w:val="000F53CB"/>
    <w:rsid w:val="000F5C82"/>
    <w:rsid w:val="000F6957"/>
    <w:rsid w:val="001001A6"/>
    <w:rsid w:val="00101B15"/>
    <w:rsid w:val="00104096"/>
    <w:rsid w:val="00104EFC"/>
    <w:rsid w:val="0010588B"/>
    <w:rsid w:val="00106540"/>
    <w:rsid w:val="001106F6"/>
    <w:rsid w:val="001165C6"/>
    <w:rsid w:val="00121CDE"/>
    <w:rsid w:val="001256ED"/>
    <w:rsid w:val="001274EC"/>
    <w:rsid w:val="00132C05"/>
    <w:rsid w:val="00132D32"/>
    <w:rsid w:val="001351F5"/>
    <w:rsid w:val="00135D96"/>
    <w:rsid w:val="00136F51"/>
    <w:rsid w:val="001411F4"/>
    <w:rsid w:val="00141664"/>
    <w:rsid w:val="00141B0C"/>
    <w:rsid w:val="00143B4D"/>
    <w:rsid w:val="00145E32"/>
    <w:rsid w:val="0014634C"/>
    <w:rsid w:val="001515D5"/>
    <w:rsid w:val="001524A8"/>
    <w:rsid w:val="00154232"/>
    <w:rsid w:val="00155128"/>
    <w:rsid w:val="00156E5D"/>
    <w:rsid w:val="00157876"/>
    <w:rsid w:val="001659F0"/>
    <w:rsid w:val="00167D3B"/>
    <w:rsid w:val="001707F2"/>
    <w:rsid w:val="00170A8D"/>
    <w:rsid w:val="00170CE1"/>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7D1"/>
    <w:rsid w:val="001C0E64"/>
    <w:rsid w:val="001C1981"/>
    <w:rsid w:val="001C50CC"/>
    <w:rsid w:val="001C7255"/>
    <w:rsid w:val="001D0626"/>
    <w:rsid w:val="001D085A"/>
    <w:rsid w:val="001D1850"/>
    <w:rsid w:val="001E3CB7"/>
    <w:rsid w:val="001E50CB"/>
    <w:rsid w:val="001E60D0"/>
    <w:rsid w:val="001F29BC"/>
    <w:rsid w:val="001F2B50"/>
    <w:rsid w:val="001F3072"/>
    <w:rsid w:val="001F345B"/>
    <w:rsid w:val="001F65EF"/>
    <w:rsid w:val="00200D66"/>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257BA"/>
    <w:rsid w:val="00225832"/>
    <w:rsid w:val="00225C2F"/>
    <w:rsid w:val="00226572"/>
    <w:rsid w:val="00227A0F"/>
    <w:rsid w:val="00230077"/>
    <w:rsid w:val="00230690"/>
    <w:rsid w:val="002314E2"/>
    <w:rsid w:val="00232BC6"/>
    <w:rsid w:val="00233239"/>
    <w:rsid w:val="002356B7"/>
    <w:rsid w:val="00243DC1"/>
    <w:rsid w:val="00244482"/>
    <w:rsid w:val="0024790F"/>
    <w:rsid w:val="00251ED7"/>
    <w:rsid w:val="0025218F"/>
    <w:rsid w:val="00252708"/>
    <w:rsid w:val="00261C83"/>
    <w:rsid w:val="0026492F"/>
    <w:rsid w:val="00264DF9"/>
    <w:rsid w:val="00264E75"/>
    <w:rsid w:val="00264E8A"/>
    <w:rsid w:val="00265B2C"/>
    <w:rsid w:val="00266956"/>
    <w:rsid w:val="002713EF"/>
    <w:rsid w:val="002729BD"/>
    <w:rsid w:val="00272A86"/>
    <w:rsid w:val="00272D63"/>
    <w:rsid w:val="00274CF5"/>
    <w:rsid w:val="00277427"/>
    <w:rsid w:val="00277F5E"/>
    <w:rsid w:val="002804EC"/>
    <w:rsid w:val="002825B2"/>
    <w:rsid w:val="002906F5"/>
    <w:rsid w:val="002926DE"/>
    <w:rsid w:val="00292BE5"/>
    <w:rsid w:val="00293728"/>
    <w:rsid w:val="0029386D"/>
    <w:rsid w:val="00293B4A"/>
    <w:rsid w:val="002948B5"/>
    <w:rsid w:val="00294986"/>
    <w:rsid w:val="00294EAF"/>
    <w:rsid w:val="0029610C"/>
    <w:rsid w:val="0029775E"/>
    <w:rsid w:val="00297EAE"/>
    <w:rsid w:val="002A4B3C"/>
    <w:rsid w:val="002B3BB4"/>
    <w:rsid w:val="002C0F2A"/>
    <w:rsid w:val="002C3C8C"/>
    <w:rsid w:val="002C48D8"/>
    <w:rsid w:val="002C4E11"/>
    <w:rsid w:val="002C696D"/>
    <w:rsid w:val="002C7FE4"/>
    <w:rsid w:val="002D09CD"/>
    <w:rsid w:val="002D17E4"/>
    <w:rsid w:val="002D5606"/>
    <w:rsid w:val="002D57F1"/>
    <w:rsid w:val="002D5B4E"/>
    <w:rsid w:val="002D660E"/>
    <w:rsid w:val="002D6B22"/>
    <w:rsid w:val="002E4011"/>
    <w:rsid w:val="002E568D"/>
    <w:rsid w:val="002E65F8"/>
    <w:rsid w:val="002E7C08"/>
    <w:rsid w:val="002F1119"/>
    <w:rsid w:val="002F245E"/>
    <w:rsid w:val="002F4792"/>
    <w:rsid w:val="002F6037"/>
    <w:rsid w:val="002F75BC"/>
    <w:rsid w:val="003066A9"/>
    <w:rsid w:val="0031086D"/>
    <w:rsid w:val="00315341"/>
    <w:rsid w:val="00321DA5"/>
    <w:rsid w:val="003221D8"/>
    <w:rsid w:val="00322EA4"/>
    <w:rsid w:val="00323692"/>
    <w:rsid w:val="00324EB9"/>
    <w:rsid w:val="0032567E"/>
    <w:rsid w:val="00325832"/>
    <w:rsid w:val="003265E2"/>
    <w:rsid w:val="003337F2"/>
    <w:rsid w:val="00333A1D"/>
    <w:rsid w:val="00335040"/>
    <w:rsid w:val="00335A65"/>
    <w:rsid w:val="00336598"/>
    <w:rsid w:val="0034183E"/>
    <w:rsid w:val="00343849"/>
    <w:rsid w:val="00345AC5"/>
    <w:rsid w:val="003477F1"/>
    <w:rsid w:val="003505E3"/>
    <w:rsid w:val="0035257E"/>
    <w:rsid w:val="0035599B"/>
    <w:rsid w:val="00355EEA"/>
    <w:rsid w:val="003562E3"/>
    <w:rsid w:val="00360EA6"/>
    <w:rsid w:val="00361368"/>
    <w:rsid w:val="00363D42"/>
    <w:rsid w:val="00363F2E"/>
    <w:rsid w:val="00364265"/>
    <w:rsid w:val="00365E95"/>
    <w:rsid w:val="003663EE"/>
    <w:rsid w:val="00366C53"/>
    <w:rsid w:val="003672D3"/>
    <w:rsid w:val="0037085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8688F"/>
    <w:rsid w:val="0039145C"/>
    <w:rsid w:val="003918BD"/>
    <w:rsid w:val="00391FD0"/>
    <w:rsid w:val="0039235B"/>
    <w:rsid w:val="00394B36"/>
    <w:rsid w:val="00395727"/>
    <w:rsid w:val="003A0B76"/>
    <w:rsid w:val="003A257C"/>
    <w:rsid w:val="003A40F1"/>
    <w:rsid w:val="003A4B1D"/>
    <w:rsid w:val="003A58F8"/>
    <w:rsid w:val="003A663E"/>
    <w:rsid w:val="003A6738"/>
    <w:rsid w:val="003A7FEB"/>
    <w:rsid w:val="003B4375"/>
    <w:rsid w:val="003B5849"/>
    <w:rsid w:val="003B58B5"/>
    <w:rsid w:val="003B5C2C"/>
    <w:rsid w:val="003B5F31"/>
    <w:rsid w:val="003B6D2D"/>
    <w:rsid w:val="003B78E0"/>
    <w:rsid w:val="003C1E8F"/>
    <w:rsid w:val="003C5292"/>
    <w:rsid w:val="003C5CB8"/>
    <w:rsid w:val="003C6110"/>
    <w:rsid w:val="003C6C23"/>
    <w:rsid w:val="003C71A3"/>
    <w:rsid w:val="003C7D23"/>
    <w:rsid w:val="003D1FEF"/>
    <w:rsid w:val="003D2407"/>
    <w:rsid w:val="003D2EF8"/>
    <w:rsid w:val="003D3CDA"/>
    <w:rsid w:val="003E01CE"/>
    <w:rsid w:val="003E02CE"/>
    <w:rsid w:val="003E2404"/>
    <w:rsid w:val="003E2BBE"/>
    <w:rsid w:val="003E2F1E"/>
    <w:rsid w:val="003E4B1B"/>
    <w:rsid w:val="003E5355"/>
    <w:rsid w:val="003E5EA9"/>
    <w:rsid w:val="003E6153"/>
    <w:rsid w:val="003E6E8F"/>
    <w:rsid w:val="003E71CA"/>
    <w:rsid w:val="003E7FD1"/>
    <w:rsid w:val="003F0AA4"/>
    <w:rsid w:val="003F325E"/>
    <w:rsid w:val="003F3F8E"/>
    <w:rsid w:val="003F68DF"/>
    <w:rsid w:val="003F6B18"/>
    <w:rsid w:val="003F7F16"/>
    <w:rsid w:val="00400621"/>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0573"/>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5313"/>
    <w:rsid w:val="004509DB"/>
    <w:rsid w:val="00453FB9"/>
    <w:rsid w:val="004559D5"/>
    <w:rsid w:val="00457B84"/>
    <w:rsid w:val="00457D0B"/>
    <w:rsid w:val="00460809"/>
    <w:rsid w:val="00460C8D"/>
    <w:rsid w:val="00461A5D"/>
    <w:rsid w:val="0046711B"/>
    <w:rsid w:val="00471879"/>
    <w:rsid w:val="00472C82"/>
    <w:rsid w:val="00472DC8"/>
    <w:rsid w:val="0047362A"/>
    <w:rsid w:val="0047502B"/>
    <w:rsid w:val="004826E0"/>
    <w:rsid w:val="004832E9"/>
    <w:rsid w:val="004839E1"/>
    <w:rsid w:val="0048533D"/>
    <w:rsid w:val="00494D43"/>
    <w:rsid w:val="00495B68"/>
    <w:rsid w:val="00495ECD"/>
    <w:rsid w:val="004A0F57"/>
    <w:rsid w:val="004A155E"/>
    <w:rsid w:val="004A2375"/>
    <w:rsid w:val="004A2BCE"/>
    <w:rsid w:val="004A2D6A"/>
    <w:rsid w:val="004A3709"/>
    <w:rsid w:val="004A3B65"/>
    <w:rsid w:val="004A3F5A"/>
    <w:rsid w:val="004A4E98"/>
    <w:rsid w:val="004A6A8F"/>
    <w:rsid w:val="004A7516"/>
    <w:rsid w:val="004A7F72"/>
    <w:rsid w:val="004B12B2"/>
    <w:rsid w:val="004B1DC8"/>
    <w:rsid w:val="004B49BD"/>
    <w:rsid w:val="004B51EB"/>
    <w:rsid w:val="004B535F"/>
    <w:rsid w:val="004B61FA"/>
    <w:rsid w:val="004B725D"/>
    <w:rsid w:val="004B752C"/>
    <w:rsid w:val="004C0CC2"/>
    <w:rsid w:val="004C174A"/>
    <w:rsid w:val="004C1EC2"/>
    <w:rsid w:val="004D302F"/>
    <w:rsid w:val="004D5AE3"/>
    <w:rsid w:val="004D6220"/>
    <w:rsid w:val="004D6293"/>
    <w:rsid w:val="004D6509"/>
    <w:rsid w:val="004D6546"/>
    <w:rsid w:val="004E037E"/>
    <w:rsid w:val="004E0B40"/>
    <w:rsid w:val="004E3570"/>
    <w:rsid w:val="004E66AE"/>
    <w:rsid w:val="004E79BB"/>
    <w:rsid w:val="004F3B06"/>
    <w:rsid w:val="004F55DE"/>
    <w:rsid w:val="004F7B5C"/>
    <w:rsid w:val="00502349"/>
    <w:rsid w:val="00506CD1"/>
    <w:rsid w:val="00513A4E"/>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432"/>
    <w:rsid w:val="00566495"/>
    <w:rsid w:val="00566833"/>
    <w:rsid w:val="00570045"/>
    <w:rsid w:val="0057120E"/>
    <w:rsid w:val="005717B2"/>
    <w:rsid w:val="005719DA"/>
    <w:rsid w:val="00572118"/>
    <w:rsid w:val="00572E0A"/>
    <w:rsid w:val="005737C6"/>
    <w:rsid w:val="00574ADC"/>
    <w:rsid w:val="00574BC5"/>
    <w:rsid w:val="00580546"/>
    <w:rsid w:val="0058275D"/>
    <w:rsid w:val="00583E55"/>
    <w:rsid w:val="005842A0"/>
    <w:rsid w:val="0058472E"/>
    <w:rsid w:val="00584D37"/>
    <w:rsid w:val="0058547A"/>
    <w:rsid w:val="00585E45"/>
    <w:rsid w:val="00585F37"/>
    <w:rsid w:val="00587609"/>
    <w:rsid w:val="0059202D"/>
    <w:rsid w:val="00593B52"/>
    <w:rsid w:val="0059473B"/>
    <w:rsid w:val="0059526A"/>
    <w:rsid w:val="005953CA"/>
    <w:rsid w:val="005960BA"/>
    <w:rsid w:val="005A0D25"/>
    <w:rsid w:val="005A34C8"/>
    <w:rsid w:val="005A55DB"/>
    <w:rsid w:val="005A6731"/>
    <w:rsid w:val="005A6EB0"/>
    <w:rsid w:val="005B2918"/>
    <w:rsid w:val="005B4918"/>
    <w:rsid w:val="005B631B"/>
    <w:rsid w:val="005B6420"/>
    <w:rsid w:val="005C0821"/>
    <w:rsid w:val="005C176F"/>
    <w:rsid w:val="005C33F9"/>
    <w:rsid w:val="005C43CF"/>
    <w:rsid w:val="005C569D"/>
    <w:rsid w:val="005C5EB1"/>
    <w:rsid w:val="005D1B17"/>
    <w:rsid w:val="005D3074"/>
    <w:rsid w:val="005D3683"/>
    <w:rsid w:val="005D792B"/>
    <w:rsid w:val="005E2406"/>
    <w:rsid w:val="005E2966"/>
    <w:rsid w:val="005E3ADD"/>
    <w:rsid w:val="005E452A"/>
    <w:rsid w:val="005E57F2"/>
    <w:rsid w:val="005E6149"/>
    <w:rsid w:val="005E7FF4"/>
    <w:rsid w:val="005F09CC"/>
    <w:rsid w:val="005F12BB"/>
    <w:rsid w:val="005F1B3C"/>
    <w:rsid w:val="005F2890"/>
    <w:rsid w:val="005F297C"/>
    <w:rsid w:val="005F3EB2"/>
    <w:rsid w:val="006001B2"/>
    <w:rsid w:val="006014DA"/>
    <w:rsid w:val="006038D0"/>
    <w:rsid w:val="0060536E"/>
    <w:rsid w:val="00605AE2"/>
    <w:rsid w:val="006062C8"/>
    <w:rsid w:val="0060777A"/>
    <w:rsid w:val="00607F7C"/>
    <w:rsid w:val="006102B4"/>
    <w:rsid w:val="00611A86"/>
    <w:rsid w:val="00612BD3"/>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78CA"/>
    <w:rsid w:val="0065048B"/>
    <w:rsid w:val="00652AD8"/>
    <w:rsid w:val="00653F7E"/>
    <w:rsid w:val="00654005"/>
    <w:rsid w:val="00657AFA"/>
    <w:rsid w:val="00662DB5"/>
    <w:rsid w:val="006632A6"/>
    <w:rsid w:val="00663FEC"/>
    <w:rsid w:val="00665F3D"/>
    <w:rsid w:val="00670BE5"/>
    <w:rsid w:val="00670E63"/>
    <w:rsid w:val="006740DD"/>
    <w:rsid w:val="006741E5"/>
    <w:rsid w:val="00674887"/>
    <w:rsid w:val="006754B9"/>
    <w:rsid w:val="00676812"/>
    <w:rsid w:val="006802EF"/>
    <w:rsid w:val="00681C7D"/>
    <w:rsid w:val="00683E2C"/>
    <w:rsid w:val="00685A6E"/>
    <w:rsid w:val="00686136"/>
    <w:rsid w:val="006902BF"/>
    <w:rsid w:val="006934DE"/>
    <w:rsid w:val="00693947"/>
    <w:rsid w:val="006A0F6E"/>
    <w:rsid w:val="006A131C"/>
    <w:rsid w:val="006A1C8A"/>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D3418"/>
    <w:rsid w:val="006E0CD2"/>
    <w:rsid w:val="006E1997"/>
    <w:rsid w:val="006E1DC3"/>
    <w:rsid w:val="006E2037"/>
    <w:rsid w:val="006E2EB7"/>
    <w:rsid w:val="006E39D1"/>
    <w:rsid w:val="006E643E"/>
    <w:rsid w:val="006E66F2"/>
    <w:rsid w:val="006F030B"/>
    <w:rsid w:val="006F0645"/>
    <w:rsid w:val="006F0925"/>
    <w:rsid w:val="006F1700"/>
    <w:rsid w:val="006F327F"/>
    <w:rsid w:val="0070070A"/>
    <w:rsid w:val="0070337D"/>
    <w:rsid w:val="00704015"/>
    <w:rsid w:val="0070505E"/>
    <w:rsid w:val="007068BE"/>
    <w:rsid w:val="00706ADD"/>
    <w:rsid w:val="00714DFD"/>
    <w:rsid w:val="00714E69"/>
    <w:rsid w:val="007236BA"/>
    <w:rsid w:val="007238DD"/>
    <w:rsid w:val="00723D02"/>
    <w:rsid w:val="00723D84"/>
    <w:rsid w:val="00724717"/>
    <w:rsid w:val="00724735"/>
    <w:rsid w:val="00724CA5"/>
    <w:rsid w:val="0072660C"/>
    <w:rsid w:val="00730ECD"/>
    <w:rsid w:val="00731AB7"/>
    <w:rsid w:val="0074180F"/>
    <w:rsid w:val="0074297A"/>
    <w:rsid w:val="00742CB6"/>
    <w:rsid w:val="00746019"/>
    <w:rsid w:val="00746A5D"/>
    <w:rsid w:val="00746C56"/>
    <w:rsid w:val="007522C4"/>
    <w:rsid w:val="00752833"/>
    <w:rsid w:val="007532A0"/>
    <w:rsid w:val="00753BFB"/>
    <w:rsid w:val="007558DB"/>
    <w:rsid w:val="00755AB9"/>
    <w:rsid w:val="00757EA5"/>
    <w:rsid w:val="00760746"/>
    <w:rsid w:val="00763791"/>
    <w:rsid w:val="00764052"/>
    <w:rsid w:val="00766299"/>
    <w:rsid w:val="00766870"/>
    <w:rsid w:val="00767517"/>
    <w:rsid w:val="00771DDB"/>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A0BCD"/>
    <w:rsid w:val="007A4BB5"/>
    <w:rsid w:val="007A4FB6"/>
    <w:rsid w:val="007A5636"/>
    <w:rsid w:val="007A5AEB"/>
    <w:rsid w:val="007A6EBE"/>
    <w:rsid w:val="007B1550"/>
    <w:rsid w:val="007B1B3A"/>
    <w:rsid w:val="007B4E82"/>
    <w:rsid w:val="007B7C1E"/>
    <w:rsid w:val="007C1D1B"/>
    <w:rsid w:val="007C422C"/>
    <w:rsid w:val="007C4CA2"/>
    <w:rsid w:val="007D6EC1"/>
    <w:rsid w:val="007E0EAB"/>
    <w:rsid w:val="007E24EB"/>
    <w:rsid w:val="007E4CD6"/>
    <w:rsid w:val="007F1F0C"/>
    <w:rsid w:val="007F465C"/>
    <w:rsid w:val="007F5589"/>
    <w:rsid w:val="007F79A8"/>
    <w:rsid w:val="007F7B9E"/>
    <w:rsid w:val="008005A8"/>
    <w:rsid w:val="008014EC"/>
    <w:rsid w:val="008022C3"/>
    <w:rsid w:val="00803DEE"/>
    <w:rsid w:val="00805B2B"/>
    <w:rsid w:val="008069CB"/>
    <w:rsid w:val="0080752E"/>
    <w:rsid w:val="00813B88"/>
    <w:rsid w:val="00814C9A"/>
    <w:rsid w:val="008150C7"/>
    <w:rsid w:val="00815786"/>
    <w:rsid w:val="00815E04"/>
    <w:rsid w:val="00817270"/>
    <w:rsid w:val="00817D2C"/>
    <w:rsid w:val="0082308A"/>
    <w:rsid w:val="008252B9"/>
    <w:rsid w:val="008258BD"/>
    <w:rsid w:val="008327F0"/>
    <w:rsid w:val="00834E70"/>
    <w:rsid w:val="00837228"/>
    <w:rsid w:val="0084084A"/>
    <w:rsid w:val="00843308"/>
    <w:rsid w:val="008506B2"/>
    <w:rsid w:val="00851179"/>
    <w:rsid w:val="00852EBB"/>
    <w:rsid w:val="008536E0"/>
    <w:rsid w:val="0085585F"/>
    <w:rsid w:val="00855A31"/>
    <w:rsid w:val="00855FFB"/>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306D"/>
    <w:rsid w:val="00893C57"/>
    <w:rsid w:val="008946BD"/>
    <w:rsid w:val="008951B3"/>
    <w:rsid w:val="00895914"/>
    <w:rsid w:val="008959C3"/>
    <w:rsid w:val="008A1E8A"/>
    <w:rsid w:val="008A2288"/>
    <w:rsid w:val="008A4525"/>
    <w:rsid w:val="008A5CCC"/>
    <w:rsid w:val="008B1F79"/>
    <w:rsid w:val="008B2CA5"/>
    <w:rsid w:val="008B3001"/>
    <w:rsid w:val="008B4D2E"/>
    <w:rsid w:val="008B5343"/>
    <w:rsid w:val="008B5DBC"/>
    <w:rsid w:val="008C12BD"/>
    <w:rsid w:val="008C3C92"/>
    <w:rsid w:val="008C4E8A"/>
    <w:rsid w:val="008D1F47"/>
    <w:rsid w:val="008D212C"/>
    <w:rsid w:val="008D4422"/>
    <w:rsid w:val="008D5683"/>
    <w:rsid w:val="008D640B"/>
    <w:rsid w:val="008E106D"/>
    <w:rsid w:val="008E3C04"/>
    <w:rsid w:val="008E56E2"/>
    <w:rsid w:val="008E5938"/>
    <w:rsid w:val="008E7A24"/>
    <w:rsid w:val="008F0786"/>
    <w:rsid w:val="008F35A8"/>
    <w:rsid w:val="008F4858"/>
    <w:rsid w:val="009016E3"/>
    <w:rsid w:val="009032CF"/>
    <w:rsid w:val="009122A6"/>
    <w:rsid w:val="00913750"/>
    <w:rsid w:val="00913F09"/>
    <w:rsid w:val="00917496"/>
    <w:rsid w:val="009206F7"/>
    <w:rsid w:val="00920CD4"/>
    <w:rsid w:val="0092105D"/>
    <w:rsid w:val="0092151E"/>
    <w:rsid w:val="00922288"/>
    <w:rsid w:val="00922865"/>
    <w:rsid w:val="009248AD"/>
    <w:rsid w:val="00925681"/>
    <w:rsid w:val="00926BA6"/>
    <w:rsid w:val="00927B53"/>
    <w:rsid w:val="0093220E"/>
    <w:rsid w:val="009333D5"/>
    <w:rsid w:val="009345DB"/>
    <w:rsid w:val="00934C45"/>
    <w:rsid w:val="00935F6F"/>
    <w:rsid w:val="0093630E"/>
    <w:rsid w:val="00936E99"/>
    <w:rsid w:val="009401A1"/>
    <w:rsid w:val="00941302"/>
    <w:rsid w:val="0094204D"/>
    <w:rsid w:val="009424DA"/>
    <w:rsid w:val="00944181"/>
    <w:rsid w:val="00947EC9"/>
    <w:rsid w:val="00950DFB"/>
    <w:rsid w:val="00951A55"/>
    <w:rsid w:val="00951A74"/>
    <w:rsid w:val="00951A8D"/>
    <w:rsid w:val="00951C43"/>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9B0"/>
    <w:rsid w:val="00985B95"/>
    <w:rsid w:val="00990618"/>
    <w:rsid w:val="00991CD7"/>
    <w:rsid w:val="00995B20"/>
    <w:rsid w:val="0099688A"/>
    <w:rsid w:val="00996C19"/>
    <w:rsid w:val="009A0B81"/>
    <w:rsid w:val="009A28F8"/>
    <w:rsid w:val="009A3182"/>
    <w:rsid w:val="009A4641"/>
    <w:rsid w:val="009A64B1"/>
    <w:rsid w:val="009A70B1"/>
    <w:rsid w:val="009A7596"/>
    <w:rsid w:val="009B477B"/>
    <w:rsid w:val="009B52A9"/>
    <w:rsid w:val="009B656D"/>
    <w:rsid w:val="009C04EE"/>
    <w:rsid w:val="009C08BB"/>
    <w:rsid w:val="009C107E"/>
    <w:rsid w:val="009C14D4"/>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7D35"/>
    <w:rsid w:val="009F2269"/>
    <w:rsid w:val="009F3573"/>
    <w:rsid w:val="009F598A"/>
    <w:rsid w:val="009F7159"/>
    <w:rsid w:val="00A002FE"/>
    <w:rsid w:val="00A010CA"/>
    <w:rsid w:val="00A02228"/>
    <w:rsid w:val="00A03C90"/>
    <w:rsid w:val="00A03EDD"/>
    <w:rsid w:val="00A10E86"/>
    <w:rsid w:val="00A1114F"/>
    <w:rsid w:val="00A11FFD"/>
    <w:rsid w:val="00A12C8D"/>
    <w:rsid w:val="00A13B73"/>
    <w:rsid w:val="00A21611"/>
    <w:rsid w:val="00A216D7"/>
    <w:rsid w:val="00A218BC"/>
    <w:rsid w:val="00A24325"/>
    <w:rsid w:val="00A25213"/>
    <w:rsid w:val="00A252F0"/>
    <w:rsid w:val="00A264A9"/>
    <w:rsid w:val="00A26C90"/>
    <w:rsid w:val="00A3181B"/>
    <w:rsid w:val="00A31C58"/>
    <w:rsid w:val="00A340E3"/>
    <w:rsid w:val="00A3561D"/>
    <w:rsid w:val="00A35BC5"/>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1C66"/>
    <w:rsid w:val="00A62455"/>
    <w:rsid w:val="00A648FF"/>
    <w:rsid w:val="00A64F8F"/>
    <w:rsid w:val="00A66F56"/>
    <w:rsid w:val="00A70F3E"/>
    <w:rsid w:val="00A711EB"/>
    <w:rsid w:val="00A71FDC"/>
    <w:rsid w:val="00A7203A"/>
    <w:rsid w:val="00A73C6F"/>
    <w:rsid w:val="00A74C1E"/>
    <w:rsid w:val="00A8009D"/>
    <w:rsid w:val="00A80AAB"/>
    <w:rsid w:val="00A90811"/>
    <w:rsid w:val="00A90E13"/>
    <w:rsid w:val="00A92667"/>
    <w:rsid w:val="00A92A1A"/>
    <w:rsid w:val="00A936E7"/>
    <w:rsid w:val="00A947C9"/>
    <w:rsid w:val="00A953AC"/>
    <w:rsid w:val="00A97408"/>
    <w:rsid w:val="00AA0FDA"/>
    <w:rsid w:val="00AA2CF3"/>
    <w:rsid w:val="00AA40D1"/>
    <w:rsid w:val="00AA6B88"/>
    <w:rsid w:val="00AA772B"/>
    <w:rsid w:val="00AB040F"/>
    <w:rsid w:val="00AB0C45"/>
    <w:rsid w:val="00AB0F96"/>
    <w:rsid w:val="00AB10C5"/>
    <w:rsid w:val="00AB1431"/>
    <w:rsid w:val="00AB1AAB"/>
    <w:rsid w:val="00AB1AB2"/>
    <w:rsid w:val="00AB472B"/>
    <w:rsid w:val="00AB5781"/>
    <w:rsid w:val="00AB643F"/>
    <w:rsid w:val="00AB672B"/>
    <w:rsid w:val="00AC0B2F"/>
    <w:rsid w:val="00AC27FA"/>
    <w:rsid w:val="00AC3361"/>
    <w:rsid w:val="00AC6606"/>
    <w:rsid w:val="00AC750F"/>
    <w:rsid w:val="00AC7CD8"/>
    <w:rsid w:val="00AC7ED6"/>
    <w:rsid w:val="00AD07A0"/>
    <w:rsid w:val="00AD0AE5"/>
    <w:rsid w:val="00AD1638"/>
    <w:rsid w:val="00AD4A0C"/>
    <w:rsid w:val="00AE1773"/>
    <w:rsid w:val="00AE2ECF"/>
    <w:rsid w:val="00AE3693"/>
    <w:rsid w:val="00AE5C1F"/>
    <w:rsid w:val="00AE5E93"/>
    <w:rsid w:val="00AE6074"/>
    <w:rsid w:val="00AF06D9"/>
    <w:rsid w:val="00AF1CCA"/>
    <w:rsid w:val="00AF5442"/>
    <w:rsid w:val="00B012DE"/>
    <w:rsid w:val="00B01473"/>
    <w:rsid w:val="00B05458"/>
    <w:rsid w:val="00B104FD"/>
    <w:rsid w:val="00B1328E"/>
    <w:rsid w:val="00B13707"/>
    <w:rsid w:val="00B13CD0"/>
    <w:rsid w:val="00B16A73"/>
    <w:rsid w:val="00B16E94"/>
    <w:rsid w:val="00B25107"/>
    <w:rsid w:val="00B31AC7"/>
    <w:rsid w:val="00B32A76"/>
    <w:rsid w:val="00B32C88"/>
    <w:rsid w:val="00B33CBB"/>
    <w:rsid w:val="00B34398"/>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A249A"/>
    <w:rsid w:val="00BA33E7"/>
    <w:rsid w:val="00BA404F"/>
    <w:rsid w:val="00BA45B7"/>
    <w:rsid w:val="00BA48C0"/>
    <w:rsid w:val="00BA4E83"/>
    <w:rsid w:val="00BA7D45"/>
    <w:rsid w:val="00BB21E1"/>
    <w:rsid w:val="00BB29CF"/>
    <w:rsid w:val="00BB7CF2"/>
    <w:rsid w:val="00BC151B"/>
    <w:rsid w:val="00BC6742"/>
    <w:rsid w:val="00BC74D7"/>
    <w:rsid w:val="00BC7FD0"/>
    <w:rsid w:val="00BD0EA1"/>
    <w:rsid w:val="00BD11D6"/>
    <w:rsid w:val="00BD1B8F"/>
    <w:rsid w:val="00BD7329"/>
    <w:rsid w:val="00BD751A"/>
    <w:rsid w:val="00BE30EE"/>
    <w:rsid w:val="00BE4FFC"/>
    <w:rsid w:val="00BE63BC"/>
    <w:rsid w:val="00BF0378"/>
    <w:rsid w:val="00BF27F1"/>
    <w:rsid w:val="00BF3297"/>
    <w:rsid w:val="00BF3B42"/>
    <w:rsid w:val="00BF3F79"/>
    <w:rsid w:val="00BF7162"/>
    <w:rsid w:val="00BF7CF0"/>
    <w:rsid w:val="00C001F4"/>
    <w:rsid w:val="00C030CD"/>
    <w:rsid w:val="00C03843"/>
    <w:rsid w:val="00C0504F"/>
    <w:rsid w:val="00C0691A"/>
    <w:rsid w:val="00C0765F"/>
    <w:rsid w:val="00C07C56"/>
    <w:rsid w:val="00C10468"/>
    <w:rsid w:val="00C137F2"/>
    <w:rsid w:val="00C14183"/>
    <w:rsid w:val="00C17542"/>
    <w:rsid w:val="00C23595"/>
    <w:rsid w:val="00C23D41"/>
    <w:rsid w:val="00C24668"/>
    <w:rsid w:val="00C258AC"/>
    <w:rsid w:val="00C337B7"/>
    <w:rsid w:val="00C33D90"/>
    <w:rsid w:val="00C34DFC"/>
    <w:rsid w:val="00C34E67"/>
    <w:rsid w:val="00C35846"/>
    <w:rsid w:val="00C369C1"/>
    <w:rsid w:val="00C46949"/>
    <w:rsid w:val="00C526EA"/>
    <w:rsid w:val="00C536BA"/>
    <w:rsid w:val="00C53D13"/>
    <w:rsid w:val="00C55371"/>
    <w:rsid w:val="00C553EC"/>
    <w:rsid w:val="00C555A4"/>
    <w:rsid w:val="00C55658"/>
    <w:rsid w:val="00C60013"/>
    <w:rsid w:val="00C627B1"/>
    <w:rsid w:val="00C63FE0"/>
    <w:rsid w:val="00C65D79"/>
    <w:rsid w:val="00C65ECC"/>
    <w:rsid w:val="00C66604"/>
    <w:rsid w:val="00C67013"/>
    <w:rsid w:val="00C677B6"/>
    <w:rsid w:val="00C720A2"/>
    <w:rsid w:val="00C72197"/>
    <w:rsid w:val="00C7230E"/>
    <w:rsid w:val="00C73CE2"/>
    <w:rsid w:val="00C74B77"/>
    <w:rsid w:val="00C807DD"/>
    <w:rsid w:val="00C80934"/>
    <w:rsid w:val="00C8474B"/>
    <w:rsid w:val="00C94FE9"/>
    <w:rsid w:val="00CA0D71"/>
    <w:rsid w:val="00CA262C"/>
    <w:rsid w:val="00CA767A"/>
    <w:rsid w:val="00CB00F7"/>
    <w:rsid w:val="00CB087D"/>
    <w:rsid w:val="00CB1696"/>
    <w:rsid w:val="00CB1A12"/>
    <w:rsid w:val="00CB2F3C"/>
    <w:rsid w:val="00CB40AA"/>
    <w:rsid w:val="00CB4830"/>
    <w:rsid w:val="00CC3889"/>
    <w:rsid w:val="00CC3D49"/>
    <w:rsid w:val="00CC4A15"/>
    <w:rsid w:val="00CC7008"/>
    <w:rsid w:val="00CC7E27"/>
    <w:rsid w:val="00CD0467"/>
    <w:rsid w:val="00CD11B0"/>
    <w:rsid w:val="00CD214D"/>
    <w:rsid w:val="00CD2ED7"/>
    <w:rsid w:val="00CD38ED"/>
    <w:rsid w:val="00CD4977"/>
    <w:rsid w:val="00CD4979"/>
    <w:rsid w:val="00CD4A4A"/>
    <w:rsid w:val="00CD4AEE"/>
    <w:rsid w:val="00CD7147"/>
    <w:rsid w:val="00CE07D7"/>
    <w:rsid w:val="00CE143E"/>
    <w:rsid w:val="00CE2CE8"/>
    <w:rsid w:val="00CE48BF"/>
    <w:rsid w:val="00CE5B88"/>
    <w:rsid w:val="00CE5B99"/>
    <w:rsid w:val="00CE5E9F"/>
    <w:rsid w:val="00CE7559"/>
    <w:rsid w:val="00CF21DE"/>
    <w:rsid w:val="00CF31B8"/>
    <w:rsid w:val="00CF338C"/>
    <w:rsid w:val="00CF3D52"/>
    <w:rsid w:val="00CF4653"/>
    <w:rsid w:val="00CF605E"/>
    <w:rsid w:val="00CF6EAD"/>
    <w:rsid w:val="00D02F57"/>
    <w:rsid w:val="00D06931"/>
    <w:rsid w:val="00D100FB"/>
    <w:rsid w:val="00D1043B"/>
    <w:rsid w:val="00D12CAF"/>
    <w:rsid w:val="00D13280"/>
    <w:rsid w:val="00D137AE"/>
    <w:rsid w:val="00D14A42"/>
    <w:rsid w:val="00D14E0B"/>
    <w:rsid w:val="00D15BBF"/>
    <w:rsid w:val="00D16799"/>
    <w:rsid w:val="00D17B48"/>
    <w:rsid w:val="00D20B7A"/>
    <w:rsid w:val="00D214A0"/>
    <w:rsid w:val="00D23CDE"/>
    <w:rsid w:val="00D25144"/>
    <w:rsid w:val="00D260FE"/>
    <w:rsid w:val="00D34000"/>
    <w:rsid w:val="00D35361"/>
    <w:rsid w:val="00D37E5D"/>
    <w:rsid w:val="00D43D4D"/>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6D7"/>
    <w:rsid w:val="00D718BE"/>
    <w:rsid w:val="00D73247"/>
    <w:rsid w:val="00D74002"/>
    <w:rsid w:val="00D7447A"/>
    <w:rsid w:val="00D74E9B"/>
    <w:rsid w:val="00D7519F"/>
    <w:rsid w:val="00D76923"/>
    <w:rsid w:val="00D8119F"/>
    <w:rsid w:val="00D8458A"/>
    <w:rsid w:val="00D85E94"/>
    <w:rsid w:val="00D86F65"/>
    <w:rsid w:val="00D872E5"/>
    <w:rsid w:val="00D873D6"/>
    <w:rsid w:val="00D94293"/>
    <w:rsid w:val="00D94BC3"/>
    <w:rsid w:val="00D95812"/>
    <w:rsid w:val="00D95D91"/>
    <w:rsid w:val="00D9767F"/>
    <w:rsid w:val="00DA043B"/>
    <w:rsid w:val="00DA0676"/>
    <w:rsid w:val="00DA1C99"/>
    <w:rsid w:val="00DA27F3"/>
    <w:rsid w:val="00DA30D4"/>
    <w:rsid w:val="00DA3B07"/>
    <w:rsid w:val="00DA44A4"/>
    <w:rsid w:val="00DA4AE5"/>
    <w:rsid w:val="00DA5924"/>
    <w:rsid w:val="00DA67A5"/>
    <w:rsid w:val="00DA76A9"/>
    <w:rsid w:val="00DB2F6A"/>
    <w:rsid w:val="00DB3474"/>
    <w:rsid w:val="00DB682A"/>
    <w:rsid w:val="00DC1E27"/>
    <w:rsid w:val="00DC33DF"/>
    <w:rsid w:val="00DC53EC"/>
    <w:rsid w:val="00DC54A5"/>
    <w:rsid w:val="00DC6B4B"/>
    <w:rsid w:val="00DD1FB1"/>
    <w:rsid w:val="00DD2B2E"/>
    <w:rsid w:val="00DD4A57"/>
    <w:rsid w:val="00DD4D01"/>
    <w:rsid w:val="00DD51AD"/>
    <w:rsid w:val="00DD5A7F"/>
    <w:rsid w:val="00DD5E31"/>
    <w:rsid w:val="00DD708B"/>
    <w:rsid w:val="00DE0067"/>
    <w:rsid w:val="00DE5B26"/>
    <w:rsid w:val="00DE78D0"/>
    <w:rsid w:val="00DF12BE"/>
    <w:rsid w:val="00DF2A97"/>
    <w:rsid w:val="00DF320B"/>
    <w:rsid w:val="00DF34B9"/>
    <w:rsid w:val="00DF370C"/>
    <w:rsid w:val="00DF3E5E"/>
    <w:rsid w:val="00DF5AE0"/>
    <w:rsid w:val="00DF67A6"/>
    <w:rsid w:val="00DF76D1"/>
    <w:rsid w:val="00E00A67"/>
    <w:rsid w:val="00E03E6D"/>
    <w:rsid w:val="00E0438B"/>
    <w:rsid w:val="00E07B01"/>
    <w:rsid w:val="00E10AB2"/>
    <w:rsid w:val="00E15D14"/>
    <w:rsid w:val="00E16CA3"/>
    <w:rsid w:val="00E201A4"/>
    <w:rsid w:val="00E20F2B"/>
    <w:rsid w:val="00E21EBF"/>
    <w:rsid w:val="00E222BA"/>
    <w:rsid w:val="00E227FF"/>
    <w:rsid w:val="00E2462E"/>
    <w:rsid w:val="00E269BA"/>
    <w:rsid w:val="00E3578B"/>
    <w:rsid w:val="00E36335"/>
    <w:rsid w:val="00E40D53"/>
    <w:rsid w:val="00E41469"/>
    <w:rsid w:val="00E426C6"/>
    <w:rsid w:val="00E42F5F"/>
    <w:rsid w:val="00E43551"/>
    <w:rsid w:val="00E435B2"/>
    <w:rsid w:val="00E4798C"/>
    <w:rsid w:val="00E575B1"/>
    <w:rsid w:val="00E578C5"/>
    <w:rsid w:val="00E60CAD"/>
    <w:rsid w:val="00E65348"/>
    <w:rsid w:val="00E67265"/>
    <w:rsid w:val="00E67EFE"/>
    <w:rsid w:val="00E70203"/>
    <w:rsid w:val="00E7070B"/>
    <w:rsid w:val="00E71494"/>
    <w:rsid w:val="00E716E0"/>
    <w:rsid w:val="00E71BED"/>
    <w:rsid w:val="00E735AD"/>
    <w:rsid w:val="00E74192"/>
    <w:rsid w:val="00E7453E"/>
    <w:rsid w:val="00E753DF"/>
    <w:rsid w:val="00E76A54"/>
    <w:rsid w:val="00E77325"/>
    <w:rsid w:val="00E804F5"/>
    <w:rsid w:val="00E81B33"/>
    <w:rsid w:val="00E81D71"/>
    <w:rsid w:val="00E839EF"/>
    <w:rsid w:val="00E854C9"/>
    <w:rsid w:val="00E861F9"/>
    <w:rsid w:val="00E902A9"/>
    <w:rsid w:val="00E92A1C"/>
    <w:rsid w:val="00E92BE5"/>
    <w:rsid w:val="00E92C60"/>
    <w:rsid w:val="00E94358"/>
    <w:rsid w:val="00E94BAA"/>
    <w:rsid w:val="00E96932"/>
    <w:rsid w:val="00EA1E64"/>
    <w:rsid w:val="00EA3BA2"/>
    <w:rsid w:val="00EA48B8"/>
    <w:rsid w:val="00EA62B0"/>
    <w:rsid w:val="00EA6EC8"/>
    <w:rsid w:val="00EB01B6"/>
    <w:rsid w:val="00EB0392"/>
    <w:rsid w:val="00EB1EAE"/>
    <w:rsid w:val="00EB1F35"/>
    <w:rsid w:val="00EB39C5"/>
    <w:rsid w:val="00EB47D5"/>
    <w:rsid w:val="00EB6C44"/>
    <w:rsid w:val="00EC04DB"/>
    <w:rsid w:val="00EC07CF"/>
    <w:rsid w:val="00EC2FAA"/>
    <w:rsid w:val="00EC31C5"/>
    <w:rsid w:val="00EC5288"/>
    <w:rsid w:val="00EC6761"/>
    <w:rsid w:val="00ED080B"/>
    <w:rsid w:val="00ED0E03"/>
    <w:rsid w:val="00ED294B"/>
    <w:rsid w:val="00ED4B6D"/>
    <w:rsid w:val="00ED6893"/>
    <w:rsid w:val="00ED7382"/>
    <w:rsid w:val="00EE0478"/>
    <w:rsid w:val="00EE36AF"/>
    <w:rsid w:val="00EE4BBD"/>
    <w:rsid w:val="00EE55C1"/>
    <w:rsid w:val="00EE607E"/>
    <w:rsid w:val="00EE6C34"/>
    <w:rsid w:val="00EF05D7"/>
    <w:rsid w:val="00EF0A2A"/>
    <w:rsid w:val="00EF0D03"/>
    <w:rsid w:val="00EF0E84"/>
    <w:rsid w:val="00EF18D1"/>
    <w:rsid w:val="00EF5154"/>
    <w:rsid w:val="00EF5351"/>
    <w:rsid w:val="00EF7338"/>
    <w:rsid w:val="00F00649"/>
    <w:rsid w:val="00F041C4"/>
    <w:rsid w:val="00F04D34"/>
    <w:rsid w:val="00F04FF1"/>
    <w:rsid w:val="00F0642F"/>
    <w:rsid w:val="00F0691A"/>
    <w:rsid w:val="00F06E51"/>
    <w:rsid w:val="00F070E8"/>
    <w:rsid w:val="00F11340"/>
    <w:rsid w:val="00F14E51"/>
    <w:rsid w:val="00F1539A"/>
    <w:rsid w:val="00F168D7"/>
    <w:rsid w:val="00F172BC"/>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50109"/>
    <w:rsid w:val="00F50DBD"/>
    <w:rsid w:val="00F50EDA"/>
    <w:rsid w:val="00F51AD2"/>
    <w:rsid w:val="00F52CD7"/>
    <w:rsid w:val="00F53F49"/>
    <w:rsid w:val="00F57097"/>
    <w:rsid w:val="00F570F9"/>
    <w:rsid w:val="00F61CAD"/>
    <w:rsid w:val="00F61E77"/>
    <w:rsid w:val="00F6448C"/>
    <w:rsid w:val="00F64822"/>
    <w:rsid w:val="00F64D46"/>
    <w:rsid w:val="00F66DD2"/>
    <w:rsid w:val="00F67C9D"/>
    <w:rsid w:val="00F70732"/>
    <w:rsid w:val="00F70820"/>
    <w:rsid w:val="00F71BEE"/>
    <w:rsid w:val="00F740E6"/>
    <w:rsid w:val="00F86DB5"/>
    <w:rsid w:val="00F86E3C"/>
    <w:rsid w:val="00F86E7B"/>
    <w:rsid w:val="00F9117A"/>
    <w:rsid w:val="00F92891"/>
    <w:rsid w:val="00F94945"/>
    <w:rsid w:val="00F97162"/>
    <w:rsid w:val="00FA0E05"/>
    <w:rsid w:val="00FA1252"/>
    <w:rsid w:val="00FA16EF"/>
    <w:rsid w:val="00FA4865"/>
    <w:rsid w:val="00FA54F1"/>
    <w:rsid w:val="00FA6CF2"/>
    <w:rsid w:val="00FB0A47"/>
    <w:rsid w:val="00FB0F87"/>
    <w:rsid w:val="00FB3025"/>
    <w:rsid w:val="00FB56AE"/>
    <w:rsid w:val="00FB5886"/>
    <w:rsid w:val="00FC4DF5"/>
    <w:rsid w:val="00FC5B2A"/>
    <w:rsid w:val="00FC6823"/>
    <w:rsid w:val="00FC731D"/>
    <w:rsid w:val="00FC7BCC"/>
    <w:rsid w:val="00FC7E2D"/>
    <w:rsid w:val="00FC7FDF"/>
    <w:rsid w:val="00FD0181"/>
    <w:rsid w:val="00FD27B4"/>
    <w:rsid w:val="00FD2929"/>
    <w:rsid w:val="00FD3118"/>
    <w:rsid w:val="00FD38BC"/>
    <w:rsid w:val="00FD4590"/>
    <w:rsid w:val="00FE251C"/>
    <w:rsid w:val="00FE3329"/>
    <w:rsid w:val="00FE3F0D"/>
    <w:rsid w:val="00FF342A"/>
    <w:rsid w:val="00FF5906"/>
    <w:rsid w:val="00FF5AFA"/>
    <w:rsid w:val="00FF5EC4"/>
    <w:rsid w:val="00FF6FAE"/>
    <w:rsid w:val="00FF7185"/>
    <w:rsid w:val="1B5F4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Body Text 2" w:qFormat="1"/>
    <w:lsdException w:name="Body Text Indent 3"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Indent"/>
    <w:basedOn w:val="a"/>
    <w:link w:val="Char0"/>
    <w:pPr>
      <w:tabs>
        <w:tab w:val="left" w:pos="480"/>
      </w:tabs>
      <w:spacing w:line="560" w:lineRule="exact"/>
      <w:ind w:firstLine="480"/>
      <w:jc w:val="left"/>
    </w:pPr>
    <w:rPr>
      <w:rFonts w:ascii="宋体" w:hAnsi="宋体"/>
      <w:sz w:val="24"/>
    </w:rPr>
  </w:style>
  <w:style w:type="paragraph" w:styleId="a5">
    <w:name w:val="Plain Text"/>
    <w:basedOn w:val="a"/>
    <w:link w:val="Char1"/>
    <w:qFormat/>
    <w:rPr>
      <w:rFonts w:ascii="宋体" w:hAnsi="Courier New"/>
      <w:lang w:val="zh-CN"/>
    </w:rPr>
  </w:style>
  <w:style w:type="paragraph" w:styleId="a6">
    <w:name w:val="Date"/>
    <w:basedOn w:val="a"/>
    <w:next w:val="a"/>
    <w:link w:val="Char2"/>
    <w:pPr>
      <w:adjustRightInd w:val="0"/>
      <w:spacing w:line="360" w:lineRule="atLeast"/>
      <w:textAlignment w:val="baseline"/>
    </w:pPr>
    <w:rPr>
      <w:sz w:val="32"/>
    </w:rPr>
  </w:style>
  <w:style w:type="paragraph" w:styleId="2">
    <w:name w:val="Body Text Indent 2"/>
    <w:basedOn w:val="a"/>
    <w:link w:val="2Char"/>
    <w:uiPriority w:val="99"/>
    <w:semiHidden/>
    <w:unhideWhenUsed/>
    <w:pPr>
      <w:spacing w:after="120" w:line="480" w:lineRule="auto"/>
      <w:ind w:leftChars="200" w:left="420"/>
    </w:p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0">
    <w:name w:val="Body Text 2"/>
    <w:basedOn w:val="a"/>
    <w:link w:val="2Char0"/>
    <w:uiPriority w:val="99"/>
    <w:semiHidden/>
    <w:unhideWhenUsed/>
    <w:qFormat/>
    <w:pPr>
      <w:spacing w:after="120" w:line="480" w:lineRule="auto"/>
    </w:pPr>
  </w:style>
  <w:style w:type="paragraph" w:styleId="ab">
    <w:name w:val="annotation subject"/>
    <w:basedOn w:val="a3"/>
    <w:next w:val="a3"/>
    <w:link w:val="Char7"/>
    <w:uiPriority w:val="99"/>
    <w:semiHidden/>
    <w:unhideWhenUsed/>
    <w:rPr>
      <w:b/>
      <w:bCs/>
    </w:rPr>
  </w:style>
  <w:style w:type="table" w:styleId="ac">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Pr>
      <w:color w:val="0000FF" w:themeColor="hyperlink"/>
      <w:u w:val="single"/>
    </w:rPr>
  </w:style>
  <w:style w:type="character" w:styleId="ae">
    <w:name w:val="annotation reference"/>
    <w:basedOn w:val="a0"/>
    <w:uiPriority w:val="99"/>
    <w:semiHidden/>
    <w:unhideWhenUsed/>
    <w:rPr>
      <w:sz w:val="21"/>
      <w:szCs w:val="21"/>
    </w:rPr>
  </w:style>
  <w:style w:type="character" w:customStyle="1" w:styleId="Char0">
    <w:name w:val="正文文本缩进 Char"/>
    <w:basedOn w:val="a0"/>
    <w:link w:val="a4"/>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a"/>
    <w:rPr>
      <w:rFonts w:ascii="Cambria" w:eastAsia="宋体" w:hAnsi="Cambria" w:cs="Times New Roman"/>
      <w:b/>
      <w:bCs/>
      <w:kern w:val="28"/>
      <w:sz w:val="32"/>
      <w:szCs w:val="32"/>
      <w:lang w:val="zh-CN" w:eastAsia="zh-CN"/>
    </w:rPr>
  </w:style>
  <w:style w:type="character" w:customStyle="1" w:styleId="Char5">
    <w:name w:val="页眉 Char"/>
    <w:basedOn w:val="a0"/>
    <w:link w:val="a9"/>
    <w:uiPriority w:val="99"/>
    <w:rPr>
      <w:rFonts w:ascii="Times New Roman" w:eastAsia="宋体" w:hAnsi="Times New Roman" w:cs="Times New Roman"/>
      <w:sz w:val="18"/>
      <w:szCs w:val="18"/>
    </w:rPr>
  </w:style>
  <w:style w:type="character" w:customStyle="1" w:styleId="Char4">
    <w:name w:val="页脚 Char"/>
    <w:basedOn w:val="a0"/>
    <w:link w:val="a8"/>
    <w:uiPriority w:val="99"/>
    <w:rPr>
      <w:rFonts w:ascii="Times New Roman" w:eastAsia="宋体" w:hAnsi="Times New Roman" w:cs="Times New Roman"/>
      <w:sz w:val="18"/>
      <w:szCs w:val="18"/>
    </w:rPr>
  </w:style>
  <w:style w:type="character" w:customStyle="1" w:styleId="Char2">
    <w:name w:val="日期 Char"/>
    <w:basedOn w:val="a0"/>
    <w:link w:val="a6"/>
    <w:rPr>
      <w:rFonts w:ascii="Times New Roman" w:eastAsia="宋体" w:hAnsi="Times New Roman" w:cs="Times New Roman"/>
      <w:sz w:val="32"/>
      <w:szCs w:val="20"/>
    </w:rPr>
  </w:style>
  <w:style w:type="paragraph" w:styleId="af">
    <w:name w:val="List Paragraph"/>
    <w:basedOn w:val="a"/>
    <w:link w:val="Char8"/>
    <w:uiPriority w:val="34"/>
    <w:qFormat/>
    <w:pPr>
      <w:ind w:firstLineChars="200" w:firstLine="420"/>
    </w:pPr>
  </w:style>
  <w:style w:type="character" w:customStyle="1" w:styleId="2Char">
    <w:name w:val="正文文本缩进 2 Char"/>
    <w:basedOn w:val="a0"/>
    <w:link w:val="2"/>
    <w:uiPriority w:val="99"/>
    <w:semiHidden/>
    <w:rPr>
      <w:rFonts w:ascii="Times New Roman" w:eastAsia="宋体" w:hAnsi="Times New Roman" w:cs="Times New Roman"/>
      <w:szCs w:val="20"/>
    </w:rPr>
  </w:style>
  <w:style w:type="character" w:customStyle="1" w:styleId="3Char">
    <w:name w:val="标题 3 Char"/>
    <w:basedOn w:val="a0"/>
    <w:link w:val="3"/>
    <w:rPr>
      <w:rFonts w:ascii="Times New Roman" w:eastAsia="宋体" w:hAnsi="Times New Roman" w:cs="Times New Roman"/>
      <w:b/>
      <w:bCs/>
      <w:sz w:val="32"/>
      <w:szCs w:val="32"/>
    </w:rPr>
  </w:style>
  <w:style w:type="character" w:customStyle="1" w:styleId="2Char0">
    <w:name w:val="正文文本 2 Char"/>
    <w:basedOn w:val="a0"/>
    <w:link w:val="20"/>
    <w:uiPriority w:val="99"/>
    <w:semiHidden/>
    <w:qFormat/>
    <w:rPr>
      <w:rFonts w:ascii="Times New Roman" w:eastAsia="宋体" w:hAnsi="Times New Roman" w:cs="Times New Roman"/>
      <w:szCs w:val="20"/>
    </w:rPr>
  </w:style>
  <w:style w:type="paragraph" w:customStyle="1" w:styleId="Char9">
    <w:name w:val="Char"/>
    <w:basedOn w:val="a"/>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
    <w:name w:val="纯文本 Char1"/>
    <w:link w:val="a5"/>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
    <w:uiPriority w:val="34"/>
    <w:rPr>
      <w:rFonts w:ascii="Times New Roman" w:eastAsia="宋体" w:hAnsi="Times New Roman" w:cs="Times New Roman"/>
      <w:szCs w:val="20"/>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7">
    <w:name w:val="批注主题 Char"/>
    <w:basedOn w:val="Char"/>
    <w:link w:val="ab"/>
    <w:uiPriority w:val="99"/>
    <w:semiHidden/>
    <w:rPr>
      <w:rFonts w:ascii="Times New Roman" w:eastAsia="宋体" w:hAnsi="Times New Roman" w:cs="Times New Roman"/>
      <w:b/>
      <w:bCs/>
      <w:szCs w:val="20"/>
    </w:rPr>
  </w:style>
  <w:style w:type="paragraph" w:customStyle="1" w:styleId="af0">
    <w:name w:val="默认"/>
    <w:qFormat/>
    <w:rPr>
      <w:rFonts w:ascii="Helvetica Neue" w:eastAsia="Arial Unicode MS" w:hAnsi="Helvetica Neue" w:cs="Arial Unicode MS"/>
      <w:color w:val="000000"/>
      <w:sz w:val="22"/>
      <w:szCs w:val="22"/>
    </w:rPr>
  </w:style>
  <w:style w:type="paragraph" w:styleId="af1">
    <w:name w:val="Body Text"/>
    <w:basedOn w:val="a"/>
    <w:link w:val="Charb"/>
    <w:uiPriority w:val="99"/>
    <w:semiHidden/>
    <w:unhideWhenUsed/>
    <w:rsid w:val="00C17542"/>
    <w:pPr>
      <w:spacing w:after="120"/>
    </w:pPr>
  </w:style>
  <w:style w:type="character" w:customStyle="1" w:styleId="Charb">
    <w:name w:val="正文文本 Char"/>
    <w:basedOn w:val="a0"/>
    <w:link w:val="af1"/>
    <w:uiPriority w:val="99"/>
    <w:semiHidden/>
    <w:rsid w:val="00C17542"/>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Body Text 2" w:qFormat="1"/>
    <w:lsdException w:name="Body Text Indent 3"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Indent"/>
    <w:basedOn w:val="a"/>
    <w:link w:val="Char0"/>
    <w:pPr>
      <w:tabs>
        <w:tab w:val="left" w:pos="480"/>
      </w:tabs>
      <w:spacing w:line="560" w:lineRule="exact"/>
      <w:ind w:firstLine="480"/>
      <w:jc w:val="left"/>
    </w:pPr>
    <w:rPr>
      <w:rFonts w:ascii="宋体" w:hAnsi="宋体"/>
      <w:sz w:val="24"/>
    </w:rPr>
  </w:style>
  <w:style w:type="paragraph" w:styleId="a5">
    <w:name w:val="Plain Text"/>
    <w:basedOn w:val="a"/>
    <w:link w:val="Char1"/>
    <w:qFormat/>
    <w:rPr>
      <w:rFonts w:ascii="宋体" w:hAnsi="Courier New"/>
      <w:lang w:val="zh-CN"/>
    </w:rPr>
  </w:style>
  <w:style w:type="paragraph" w:styleId="a6">
    <w:name w:val="Date"/>
    <w:basedOn w:val="a"/>
    <w:next w:val="a"/>
    <w:link w:val="Char2"/>
    <w:pPr>
      <w:adjustRightInd w:val="0"/>
      <w:spacing w:line="360" w:lineRule="atLeast"/>
      <w:textAlignment w:val="baseline"/>
    </w:pPr>
    <w:rPr>
      <w:sz w:val="32"/>
    </w:rPr>
  </w:style>
  <w:style w:type="paragraph" w:styleId="2">
    <w:name w:val="Body Text Indent 2"/>
    <w:basedOn w:val="a"/>
    <w:link w:val="2Char"/>
    <w:uiPriority w:val="99"/>
    <w:semiHidden/>
    <w:unhideWhenUsed/>
    <w:pPr>
      <w:spacing w:after="120" w:line="480" w:lineRule="auto"/>
      <w:ind w:leftChars="200" w:left="420"/>
    </w:p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0">
    <w:name w:val="Body Text 2"/>
    <w:basedOn w:val="a"/>
    <w:link w:val="2Char0"/>
    <w:uiPriority w:val="99"/>
    <w:semiHidden/>
    <w:unhideWhenUsed/>
    <w:qFormat/>
    <w:pPr>
      <w:spacing w:after="120" w:line="480" w:lineRule="auto"/>
    </w:pPr>
  </w:style>
  <w:style w:type="paragraph" w:styleId="ab">
    <w:name w:val="annotation subject"/>
    <w:basedOn w:val="a3"/>
    <w:next w:val="a3"/>
    <w:link w:val="Char7"/>
    <w:uiPriority w:val="99"/>
    <w:semiHidden/>
    <w:unhideWhenUsed/>
    <w:rPr>
      <w:b/>
      <w:bCs/>
    </w:rPr>
  </w:style>
  <w:style w:type="table" w:styleId="ac">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Pr>
      <w:color w:val="0000FF" w:themeColor="hyperlink"/>
      <w:u w:val="single"/>
    </w:rPr>
  </w:style>
  <w:style w:type="character" w:styleId="ae">
    <w:name w:val="annotation reference"/>
    <w:basedOn w:val="a0"/>
    <w:uiPriority w:val="99"/>
    <w:semiHidden/>
    <w:unhideWhenUsed/>
    <w:rPr>
      <w:sz w:val="21"/>
      <w:szCs w:val="21"/>
    </w:rPr>
  </w:style>
  <w:style w:type="character" w:customStyle="1" w:styleId="Char0">
    <w:name w:val="正文文本缩进 Char"/>
    <w:basedOn w:val="a0"/>
    <w:link w:val="a4"/>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a"/>
    <w:rPr>
      <w:rFonts w:ascii="Cambria" w:eastAsia="宋体" w:hAnsi="Cambria" w:cs="Times New Roman"/>
      <w:b/>
      <w:bCs/>
      <w:kern w:val="28"/>
      <w:sz w:val="32"/>
      <w:szCs w:val="32"/>
      <w:lang w:val="zh-CN" w:eastAsia="zh-CN"/>
    </w:rPr>
  </w:style>
  <w:style w:type="character" w:customStyle="1" w:styleId="Char5">
    <w:name w:val="页眉 Char"/>
    <w:basedOn w:val="a0"/>
    <w:link w:val="a9"/>
    <w:uiPriority w:val="99"/>
    <w:rPr>
      <w:rFonts w:ascii="Times New Roman" w:eastAsia="宋体" w:hAnsi="Times New Roman" w:cs="Times New Roman"/>
      <w:sz w:val="18"/>
      <w:szCs w:val="18"/>
    </w:rPr>
  </w:style>
  <w:style w:type="character" w:customStyle="1" w:styleId="Char4">
    <w:name w:val="页脚 Char"/>
    <w:basedOn w:val="a0"/>
    <w:link w:val="a8"/>
    <w:uiPriority w:val="99"/>
    <w:rPr>
      <w:rFonts w:ascii="Times New Roman" w:eastAsia="宋体" w:hAnsi="Times New Roman" w:cs="Times New Roman"/>
      <w:sz w:val="18"/>
      <w:szCs w:val="18"/>
    </w:rPr>
  </w:style>
  <w:style w:type="character" w:customStyle="1" w:styleId="Char2">
    <w:name w:val="日期 Char"/>
    <w:basedOn w:val="a0"/>
    <w:link w:val="a6"/>
    <w:rPr>
      <w:rFonts w:ascii="Times New Roman" w:eastAsia="宋体" w:hAnsi="Times New Roman" w:cs="Times New Roman"/>
      <w:sz w:val="32"/>
      <w:szCs w:val="20"/>
    </w:rPr>
  </w:style>
  <w:style w:type="paragraph" w:styleId="af">
    <w:name w:val="List Paragraph"/>
    <w:basedOn w:val="a"/>
    <w:link w:val="Char8"/>
    <w:uiPriority w:val="34"/>
    <w:qFormat/>
    <w:pPr>
      <w:ind w:firstLineChars="200" w:firstLine="420"/>
    </w:pPr>
  </w:style>
  <w:style w:type="character" w:customStyle="1" w:styleId="2Char">
    <w:name w:val="正文文本缩进 2 Char"/>
    <w:basedOn w:val="a0"/>
    <w:link w:val="2"/>
    <w:uiPriority w:val="99"/>
    <w:semiHidden/>
    <w:rPr>
      <w:rFonts w:ascii="Times New Roman" w:eastAsia="宋体" w:hAnsi="Times New Roman" w:cs="Times New Roman"/>
      <w:szCs w:val="20"/>
    </w:rPr>
  </w:style>
  <w:style w:type="character" w:customStyle="1" w:styleId="3Char">
    <w:name w:val="标题 3 Char"/>
    <w:basedOn w:val="a0"/>
    <w:link w:val="3"/>
    <w:rPr>
      <w:rFonts w:ascii="Times New Roman" w:eastAsia="宋体" w:hAnsi="Times New Roman" w:cs="Times New Roman"/>
      <w:b/>
      <w:bCs/>
      <w:sz w:val="32"/>
      <w:szCs w:val="32"/>
    </w:rPr>
  </w:style>
  <w:style w:type="character" w:customStyle="1" w:styleId="2Char0">
    <w:name w:val="正文文本 2 Char"/>
    <w:basedOn w:val="a0"/>
    <w:link w:val="20"/>
    <w:uiPriority w:val="99"/>
    <w:semiHidden/>
    <w:qFormat/>
    <w:rPr>
      <w:rFonts w:ascii="Times New Roman" w:eastAsia="宋体" w:hAnsi="Times New Roman" w:cs="Times New Roman"/>
      <w:szCs w:val="20"/>
    </w:rPr>
  </w:style>
  <w:style w:type="paragraph" w:customStyle="1" w:styleId="Char9">
    <w:name w:val="Char"/>
    <w:basedOn w:val="a"/>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
    <w:name w:val="纯文本 Char1"/>
    <w:link w:val="a5"/>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7"/>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
    <w:uiPriority w:val="34"/>
    <w:rPr>
      <w:rFonts w:ascii="Times New Roman" w:eastAsia="宋体" w:hAnsi="Times New Roman" w:cs="Times New Roman"/>
      <w:szCs w:val="20"/>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7">
    <w:name w:val="批注主题 Char"/>
    <w:basedOn w:val="Char"/>
    <w:link w:val="ab"/>
    <w:uiPriority w:val="99"/>
    <w:semiHidden/>
    <w:rPr>
      <w:rFonts w:ascii="Times New Roman" w:eastAsia="宋体" w:hAnsi="Times New Roman" w:cs="Times New Roman"/>
      <w:b/>
      <w:bCs/>
      <w:szCs w:val="20"/>
    </w:rPr>
  </w:style>
  <w:style w:type="paragraph" w:customStyle="1" w:styleId="af0">
    <w:name w:val="默认"/>
    <w:qFormat/>
    <w:rPr>
      <w:rFonts w:ascii="Helvetica Neue" w:eastAsia="Arial Unicode MS" w:hAnsi="Helvetica Neue" w:cs="Arial Unicode MS"/>
      <w:color w:val="000000"/>
      <w:sz w:val="22"/>
      <w:szCs w:val="22"/>
    </w:rPr>
  </w:style>
  <w:style w:type="paragraph" w:styleId="af1">
    <w:name w:val="Body Text"/>
    <w:basedOn w:val="a"/>
    <w:link w:val="Charb"/>
    <w:uiPriority w:val="99"/>
    <w:semiHidden/>
    <w:unhideWhenUsed/>
    <w:rsid w:val="00C17542"/>
    <w:pPr>
      <w:spacing w:after="120"/>
    </w:pPr>
  </w:style>
  <w:style w:type="character" w:customStyle="1" w:styleId="Charb">
    <w:name w:val="正文文本 Char"/>
    <w:basedOn w:val="a0"/>
    <w:link w:val="af1"/>
    <w:uiPriority w:val="99"/>
    <w:semiHidden/>
    <w:rsid w:val="00C17542"/>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70</Pages>
  <Words>5135</Words>
  <Characters>29270</Characters>
  <Application>Microsoft Office Word</Application>
  <DocSecurity>0</DocSecurity>
  <Lines>243</Lines>
  <Paragraphs>68</Paragraphs>
  <ScaleCrop>false</ScaleCrop>
  <Company>MS</Company>
  <LinksUpToDate>false</LinksUpToDate>
  <CharactersWithSpaces>34337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153</cp:revision>
  <cp:lastPrinted>2017-09-13T07:55:00Z</cp:lastPrinted>
  <dcterms:created xsi:type="dcterms:W3CDTF">2023-03-27T01:56:00Z</dcterms:created>
  <dcterms:modified xsi:type="dcterms:W3CDTF">2023-04-06T07:55:00Z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